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C67B" w14:textId="77777777" w:rsidR="0008058B" w:rsidRPr="00636B48" w:rsidRDefault="0008058B" w:rsidP="00A12834">
      <w:pPr>
        <w:pStyle w:val="ECEfiche"/>
        <w:rPr>
          <w:b/>
        </w:rPr>
      </w:pPr>
      <w:bookmarkStart w:id="0" w:name="_Toc266141528"/>
      <w:bookmarkStart w:id="1" w:name="_Toc266306017"/>
      <w:bookmarkStart w:id="2" w:name="_Toc266361600"/>
      <w:bookmarkStart w:id="3" w:name="_Toc403855655"/>
      <w:bookmarkStart w:id="4" w:name="_Toc527464598"/>
      <w:r w:rsidRPr="00636B48">
        <w:t xml:space="preserve">II. LISTE DE MATÉRIEL DESTINÉE AUX </w:t>
      </w:r>
      <w:r w:rsidR="008E7248">
        <w:t>ÉVALUATEURS</w:t>
      </w:r>
      <w:r w:rsidR="008E7248" w:rsidRPr="00636B48">
        <w:t xml:space="preserve"> </w:t>
      </w:r>
      <w:r w:rsidRPr="00636B48">
        <w:t>ET AU PERSONNEL DE LABORATOIRE</w:t>
      </w:r>
      <w:bookmarkEnd w:id="0"/>
      <w:bookmarkEnd w:id="1"/>
      <w:bookmarkEnd w:id="2"/>
      <w:bookmarkEnd w:id="3"/>
      <w:bookmarkEnd w:id="4"/>
    </w:p>
    <w:p w14:paraId="75A54415" w14:textId="77777777" w:rsidR="0008058B" w:rsidRDefault="0008058B" w:rsidP="000730EC">
      <w:pPr>
        <w:pStyle w:val="ECEcorps"/>
      </w:pPr>
    </w:p>
    <w:p w14:paraId="6031CCF1" w14:textId="77777777" w:rsidR="0008058B" w:rsidRPr="0072793B" w:rsidRDefault="00486CC1" w:rsidP="00180BB9">
      <w:pPr>
        <w:pStyle w:val="ECEbordure"/>
      </w:pPr>
      <w:r w:rsidRPr="0072793B">
        <w:t>L</w:t>
      </w:r>
      <w:r>
        <w:t xml:space="preserve">a version modifiable </w:t>
      </w:r>
      <w:r w:rsidRPr="0072793B">
        <w:t>de</w:t>
      </w:r>
      <w:r>
        <w:t xml:space="preserve"> l’ÉNONCÉ DESTINÉ AU CANDIDAT </w:t>
      </w:r>
      <w:r w:rsidRPr="0072793B">
        <w:t>jointe à la version .</w:t>
      </w:r>
      <w:proofErr w:type="spellStart"/>
      <w:r w:rsidRPr="0072793B">
        <w:t>pdf</w:t>
      </w:r>
      <w:proofErr w:type="spellEnd"/>
      <w:r w:rsidRPr="0072793B">
        <w:t xml:space="preserve"> vous </w:t>
      </w:r>
      <w:r w:rsidR="001B6463">
        <w:t>permettra</w:t>
      </w:r>
      <w:r w:rsidRPr="0072793B">
        <w:t xml:space="preserve"> d’adapter le sujet à votre matériel.</w:t>
      </w:r>
      <w:r>
        <w:t xml:space="preserve"> </w:t>
      </w:r>
      <w:r w:rsidRPr="00E21CFF">
        <w:t xml:space="preserve">Cette adaptation ne </w:t>
      </w:r>
      <w:r w:rsidR="001B6463">
        <w:t>devra</w:t>
      </w:r>
      <w:r w:rsidRPr="00E21CFF">
        <w:t xml:space="preserve"> entraîner EN AUCUN CAS de modifications dans le déroulement de l’évaluation</w:t>
      </w:r>
      <w:r w:rsidR="00D01006">
        <w:t>.</w:t>
      </w:r>
    </w:p>
    <w:p w14:paraId="7190285E" w14:textId="77777777" w:rsidR="0008058B" w:rsidRPr="00D3148F" w:rsidRDefault="0008058B" w:rsidP="000730EC">
      <w:pPr>
        <w:pStyle w:val="ECEcorps"/>
      </w:pPr>
    </w:p>
    <w:p w14:paraId="426990CA" w14:textId="77777777" w:rsidR="0008058B" w:rsidRDefault="0008058B" w:rsidP="008C5E45">
      <w:pPr>
        <w:pStyle w:val="ECEtitre"/>
        <w:rPr>
          <w:rFonts w:eastAsia="Arial Unicode MS"/>
          <w:b w:val="0"/>
          <w:u w:val="none"/>
        </w:rPr>
      </w:pPr>
      <w:r>
        <w:rPr>
          <w:rFonts w:eastAsia="Arial Unicode MS"/>
        </w:rPr>
        <w:t xml:space="preserve">Paillasse </w:t>
      </w:r>
      <w:r w:rsidR="004B7AC0">
        <w:rPr>
          <w:rFonts w:eastAsia="Arial Unicode MS"/>
        </w:rPr>
        <w:t>candidats</w:t>
      </w:r>
      <w:r w:rsidR="004B7AC0" w:rsidRPr="00885BAE">
        <w:rPr>
          <w:rFonts w:eastAsia="Arial Unicode MS"/>
          <w:b w:val="0"/>
          <w:u w:val="none"/>
        </w:rPr>
        <w:t> </w:t>
      </w:r>
    </w:p>
    <w:p w14:paraId="66E46BEC" w14:textId="77777777" w:rsidR="00D01006" w:rsidRPr="00D01006" w:rsidRDefault="00D01006" w:rsidP="00D01006">
      <w:pPr>
        <w:pStyle w:val="ECEcorps"/>
      </w:pPr>
    </w:p>
    <w:p w14:paraId="640D3511" w14:textId="77777777" w:rsidR="00DE34B5" w:rsidRPr="00DE34B5" w:rsidRDefault="00F461A7" w:rsidP="001B6463">
      <w:pPr>
        <w:pStyle w:val="ECEpuce1"/>
      </w:pPr>
      <w:proofErr w:type="gramStart"/>
      <w:r>
        <w:t>u</w:t>
      </w:r>
      <w:r w:rsidR="001B6463">
        <w:t>n</w:t>
      </w:r>
      <w:proofErr w:type="gramEnd"/>
      <w:r w:rsidR="001B6463">
        <w:t xml:space="preserve"> flacon contenant 50</w:t>
      </w:r>
      <w:r w:rsidR="00F913F8">
        <w:t> </w:t>
      </w:r>
      <w:proofErr w:type="spellStart"/>
      <w:r w:rsidR="001B6463">
        <w:t>mL</w:t>
      </w:r>
      <w:proofErr w:type="spellEnd"/>
      <w:r w:rsidR="001B6463">
        <w:t xml:space="preserve"> de </w:t>
      </w:r>
      <w:r w:rsidR="00DE34B5" w:rsidRPr="00DE34B5">
        <w:t>soude (</w:t>
      </w:r>
      <w:r w:rsidR="001B6463">
        <w:t>Na</w:t>
      </w:r>
      <w:r w:rsidR="001B6463">
        <w:rPr>
          <w:vertAlign w:val="superscript"/>
        </w:rPr>
        <w:t>+</w:t>
      </w:r>
      <w:r w:rsidR="00E108F3">
        <w:rPr>
          <w:vertAlign w:val="superscript"/>
        </w:rPr>
        <w:t> </w:t>
      </w:r>
      <w:r w:rsidR="00E108F3">
        <w:t>(</w:t>
      </w:r>
      <w:proofErr w:type="spellStart"/>
      <w:r w:rsidR="00E108F3">
        <w:t>aq</w:t>
      </w:r>
      <w:proofErr w:type="spellEnd"/>
      <w:r w:rsidR="00E108F3">
        <w:t>)</w:t>
      </w:r>
      <w:r w:rsidR="001B6463">
        <w:t xml:space="preserve"> + HO</w:t>
      </w:r>
      <w:r w:rsidR="001B6463">
        <w:rPr>
          <w:vertAlign w:val="superscript"/>
        </w:rPr>
        <w:t>–</w:t>
      </w:r>
      <w:r w:rsidR="00E108F3">
        <w:rPr>
          <w:vertAlign w:val="superscript"/>
        </w:rPr>
        <w:t> </w:t>
      </w:r>
      <w:r w:rsidR="00E108F3">
        <w:t>(</w:t>
      </w:r>
      <w:proofErr w:type="spellStart"/>
      <w:r w:rsidR="00E108F3">
        <w:t>aq</w:t>
      </w:r>
      <w:proofErr w:type="spellEnd"/>
      <w:r w:rsidR="00E108F3">
        <w:t>)</w:t>
      </w:r>
      <w:r w:rsidR="00DE34B5" w:rsidRPr="00DE34B5">
        <w:t>) de concentration 2,5×</w:t>
      </w:r>
      <w:r w:rsidR="001B6463" w:rsidRPr="001B6463">
        <w:t>10</w:t>
      </w:r>
      <w:r w:rsidR="00553690">
        <w:rPr>
          <w:vertAlign w:val="superscript"/>
        </w:rPr>
        <w:sym w:font="Symbol" w:char="F02D"/>
      </w:r>
      <w:r w:rsidR="001B6463">
        <w:rPr>
          <w:vertAlign w:val="superscript"/>
        </w:rPr>
        <w:t>2</w:t>
      </w:r>
      <w:r w:rsidR="00E108F3">
        <w:t> </w:t>
      </w:r>
      <w:proofErr w:type="spellStart"/>
      <w:r w:rsidR="00DE34B5" w:rsidRPr="001B6463">
        <w:t>mol</w:t>
      </w:r>
      <w:r w:rsidR="00D01006">
        <w:t>·</w:t>
      </w:r>
      <w:r w:rsidR="00DE34B5" w:rsidRPr="00DE34B5">
        <w:t>L</w:t>
      </w:r>
      <w:proofErr w:type="spellEnd"/>
      <w:r w:rsidR="00664CE3">
        <w:rPr>
          <w:vertAlign w:val="superscript"/>
        </w:rPr>
        <w:sym w:font="Symbol" w:char="F02D"/>
      </w:r>
      <w:r w:rsidR="00DE34B5" w:rsidRPr="00DE34B5">
        <w:rPr>
          <w:vertAlign w:val="superscript"/>
        </w:rPr>
        <w:t>1</w:t>
      </w:r>
    </w:p>
    <w:p w14:paraId="69B9C270" w14:textId="77777777" w:rsidR="00DE34B5" w:rsidRPr="00DE34B5" w:rsidRDefault="00F461A7" w:rsidP="001B6463">
      <w:pPr>
        <w:pStyle w:val="ECEpuce1"/>
      </w:pPr>
      <w:proofErr w:type="gramStart"/>
      <w:r>
        <w:t>u</w:t>
      </w:r>
      <w:r w:rsidR="001B6463">
        <w:t>n</w:t>
      </w:r>
      <w:proofErr w:type="gramEnd"/>
      <w:r w:rsidR="001B6463">
        <w:t xml:space="preserve"> flacon contenant de l’</w:t>
      </w:r>
      <w:r w:rsidR="00DE34B5" w:rsidRPr="00DE34B5">
        <w:t>éthanoate d’éthyle pur</w:t>
      </w:r>
    </w:p>
    <w:p w14:paraId="166526CB" w14:textId="77777777" w:rsidR="00DE34B5" w:rsidRPr="00DE34B5" w:rsidRDefault="00D14BB2" w:rsidP="001B6463">
      <w:pPr>
        <w:pStyle w:val="ECEpuce1"/>
      </w:pPr>
      <w:proofErr w:type="gramStart"/>
      <w:r>
        <w:t>quatre</w:t>
      </w:r>
      <w:proofErr w:type="gramEnd"/>
      <w:r w:rsidR="001B6463">
        <w:t xml:space="preserve"> </w:t>
      </w:r>
      <w:r w:rsidR="00DE34B5" w:rsidRPr="00DE34B5">
        <w:t>bécher</w:t>
      </w:r>
      <w:r w:rsidR="00E67BC6">
        <w:t>s</w:t>
      </w:r>
      <w:r w:rsidR="00D01006">
        <w:t xml:space="preserve"> </w:t>
      </w:r>
      <w:r w:rsidR="00D131A4">
        <w:t xml:space="preserve">: un de </w:t>
      </w:r>
      <w:r w:rsidR="00E108F3">
        <w:t>50 </w:t>
      </w:r>
      <w:proofErr w:type="spellStart"/>
      <w:r w:rsidR="00E108F3">
        <w:t>mL</w:t>
      </w:r>
      <w:proofErr w:type="spellEnd"/>
      <w:r w:rsidR="00E108F3">
        <w:t xml:space="preserve">, </w:t>
      </w:r>
      <w:r>
        <w:t xml:space="preserve">deux de </w:t>
      </w:r>
      <w:r w:rsidR="00E108F3">
        <w:t>100 </w:t>
      </w:r>
      <w:proofErr w:type="spellStart"/>
      <w:r w:rsidR="00E108F3">
        <w:t>mL</w:t>
      </w:r>
      <w:proofErr w:type="spellEnd"/>
      <w:r w:rsidR="00E108F3">
        <w:t xml:space="preserve"> et </w:t>
      </w:r>
      <w:r w:rsidR="00D131A4">
        <w:t xml:space="preserve">un de </w:t>
      </w:r>
      <w:r w:rsidR="00E108F3">
        <w:t>200 </w:t>
      </w:r>
      <w:proofErr w:type="spellStart"/>
      <w:r w:rsidR="00DE34B5" w:rsidRPr="00DE34B5">
        <w:t>mL</w:t>
      </w:r>
      <w:proofErr w:type="spellEnd"/>
    </w:p>
    <w:p w14:paraId="418E06FF" w14:textId="77777777" w:rsidR="00DE34B5" w:rsidRPr="00DE34B5" w:rsidRDefault="00F461A7" w:rsidP="001B6463">
      <w:pPr>
        <w:pStyle w:val="ECEpuce1"/>
      </w:pPr>
      <w:proofErr w:type="gramStart"/>
      <w:r>
        <w:t>un</w:t>
      </w:r>
      <w:proofErr w:type="gramEnd"/>
      <w:r>
        <w:t xml:space="preserve"> </w:t>
      </w:r>
      <w:r w:rsidR="00DE34B5" w:rsidRPr="00DE34B5">
        <w:t>conductimètre préalablement étalonné</w:t>
      </w:r>
    </w:p>
    <w:p w14:paraId="00AF48E5" w14:textId="77777777" w:rsidR="00DE34B5" w:rsidRDefault="00F461A7" w:rsidP="001B6463">
      <w:pPr>
        <w:pStyle w:val="ECEpuce1"/>
      </w:pPr>
      <w:proofErr w:type="gramStart"/>
      <w:r>
        <w:t>un</w:t>
      </w:r>
      <w:proofErr w:type="gramEnd"/>
      <w:r>
        <w:t xml:space="preserve"> </w:t>
      </w:r>
      <w:r w:rsidR="00DE34B5" w:rsidRPr="00DE34B5">
        <w:t>pH-mètre préalablement étalonné</w:t>
      </w:r>
    </w:p>
    <w:p w14:paraId="5F8C2E04" w14:textId="77777777" w:rsidR="00D14BB2" w:rsidRPr="00DE34B5" w:rsidRDefault="00CC367F" w:rsidP="001B6463">
      <w:pPr>
        <w:pStyle w:val="ECEpuce1"/>
      </w:pPr>
      <w:proofErr w:type="gramStart"/>
      <w:r>
        <w:t>papier</w:t>
      </w:r>
      <w:proofErr w:type="gramEnd"/>
      <w:r>
        <w:t xml:space="preserve"> Joseph</w:t>
      </w:r>
    </w:p>
    <w:p w14:paraId="1FCE2B78" w14:textId="77777777" w:rsidR="00DE34B5" w:rsidRPr="00DE34B5" w:rsidRDefault="00F461A7" w:rsidP="001B6463">
      <w:pPr>
        <w:pStyle w:val="ECEpuce1"/>
      </w:pPr>
      <w:proofErr w:type="gramStart"/>
      <w:r>
        <w:t>un</w:t>
      </w:r>
      <w:proofErr w:type="gramEnd"/>
      <w:r>
        <w:t xml:space="preserve"> </w:t>
      </w:r>
      <w:r w:rsidR="00DE34B5" w:rsidRPr="00DE34B5">
        <w:t>agitateur magnétique</w:t>
      </w:r>
      <w:r w:rsidR="00CC367F">
        <w:t xml:space="preserve"> muni d’un barreau aimanté</w:t>
      </w:r>
    </w:p>
    <w:p w14:paraId="43665BA2" w14:textId="77777777" w:rsidR="00DE34B5" w:rsidRPr="00DE34B5" w:rsidRDefault="00F461A7" w:rsidP="001B6463">
      <w:pPr>
        <w:pStyle w:val="ECEpuce1"/>
      </w:pPr>
      <w:proofErr w:type="gramStart"/>
      <w:r>
        <w:t>une</w:t>
      </w:r>
      <w:proofErr w:type="gramEnd"/>
      <w:r>
        <w:t xml:space="preserve"> </w:t>
      </w:r>
      <w:r w:rsidR="00E108F3">
        <w:t>fiole jaugée de 50</w:t>
      </w:r>
      <w:r w:rsidR="00D131A4">
        <w:t>,0</w:t>
      </w:r>
      <w:r w:rsidR="00E108F3">
        <w:t> </w:t>
      </w:r>
      <w:proofErr w:type="spellStart"/>
      <w:r w:rsidR="00DE34B5" w:rsidRPr="00DE34B5">
        <w:t>mL</w:t>
      </w:r>
      <w:proofErr w:type="spellEnd"/>
    </w:p>
    <w:p w14:paraId="48D622CD" w14:textId="77777777" w:rsidR="00DE34B5" w:rsidRPr="00DE34B5" w:rsidRDefault="00B70BCF" w:rsidP="001B6463">
      <w:pPr>
        <w:pStyle w:val="ECEpuce1"/>
      </w:pPr>
      <w:proofErr w:type="gramStart"/>
      <w:r>
        <w:t>deux</w:t>
      </w:r>
      <w:proofErr w:type="gramEnd"/>
      <w:r w:rsidR="00F461A7">
        <w:t xml:space="preserve"> pipettes jaugées</w:t>
      </w:r>
      <w:r w:rsidR="00DE34B5" w:rsidRPr="00DE34B5">
        <w:t xml:space="preserve"> de </w:t>
      </w:r>
      <w:r>
        <w:t>volume différent (</w:t>
      </w:r>
      <w:r w:rsidR="00E108F3">
        <w:t>10</w:t>
      </w:r>
      <w:r w:rsidR="00D131A4">
        <w:t>,0</w:t>
      </w:r>
      <w:r w:rsidR="00E108F3">
        <w:t> </w:t>
      </w:r>
      <w:proofErr w:type="spellStart"/>
      <w:r w:rsidR="00DE34B5" w:rsidRPr="00DE34B5">
        <w:t>mL</w:t>
      </w:r>
      <w:proofErr w:type="spellEnd"/>
      <w:r w:rsidR="00DE34B5" w:rsidRPr="00DE34B5">
        <w:t xml:space="preserve"> et</w:t>
      </w:r>
      <w:r w:rsidR="00E108F3">
        <w:t xml:space="preserve"> 20</w:t>
      </w:r>
      <w:r w:rsidR="00D131A4">
        <w:t>,0</w:t>
      </w:r>
      <w:r w:rsidR="00E108F3">
        <w:t> </w:t>
      </w:r>
      <w:proofErr w:type="spellStart"/>
      <w:r w:rsidR="00F461A7">
        <w:t>mL</w:t>
      </w:r>
      <w:proofErr w:type="spellEnd"/>
      <w:r>
        <w:t>)</w:t>
      </w:r>
    </w:p>
    <w:p w14:paraId="5A020137" w14:textId="77777777" w:rsidR="00DE34B5" w:rsidRPr="00DE34B5" w:rsidRDefault="00F461A7" w:rsidP="001B6463">
      <w:pPr>
        <w:pStyle w:val="ECEpuce1"/>
      </w:pPr>
      <w:proofErr w:type="gramStart"/>
      <w:r>
        <w:t>des</w:t>
      </w:r>
      <w:proofErr w:type="gramEnd"/>
      <w:r>
        <w:t xml:space="preserve"> </w:t>
      </w:r>
      <w:r w:rsidR="00DE34B5" w:rsidRPr="00DE34B5">
        <w:t>épro</w:t>
      </w:r>
      <w:r w:rsidR="00E108F3">
        <w:t>uvettes graduées de 5 </w:t>
      </w:r>
      <w:proofErr w:type="spellStart"/>
      <w:r w:rsidR="00E108F3">
        <w:t>mL</w:t>
      </w:r>
      <w:proofErr w:type="spellEnd"/>
      <w:r w:rsidR="00E108F3">
        <w:t>, de 10 </w:t>
      </w:r>
      <w:proofErr w:type="spellStart"/>
      <w:r w:rsidR="00E108F3">
        <w:t>mL</w:t>
      </w:r>
      <w:proofErr w:type="spellEnd"/>
      <w:r w:rsidR="00E108F3">
        <w:t>, de 20 </w:t>
      </w:r>
      <w:proofErr w:type="spellStart"/>
      <w:r w:rsidR="00E108F3">
        <w:t>mL</w:t>
      </w:r>
      <w:proofErr w:type="spellEnd"/>
      <w:r w:rsidR="00E108F3">
        <w:t xml:space="preserve"> et de 100 </w:t>
      </w:r>
      <w:proofErr w:type="spellStart"/>
      <w:r w:rsidR="00DE34B5" w:rsidRPr="00DE34B5">
        <w:t>mL</w:t>
      </w:r>
      <w:proofErr w:type="spellEnd"/>
    </w:p>
    <w:p w14:paraId="19F586A8" w14:textId="77777777" w:rsidR="00DE34B5" w:rsidRPr="00DE34B5" w:rsidRDefault="00F461A7" w:rsidP="001B6463">
      <w:pPr>
        <w:pStyle w:val="ECEpuce1"/>
      </w:pPr>
      <w:proofErr w:type="gramStart"/>
      <w:r>
        <w:t>une</w:t>
      </w:r>
      <w:proofErr w:type="gramEnd"/>
      <w:r>
        <w:t xml:space="preserve"> </w:t>
      </w:r>
      <w:r w:rsidR="00E108F3">
        <w:t>pipette graduée de 5</w:t>
      </w:r>
      <w:r w:rsidR="00553690">
        <w:t>,0</w:t>
      </w:r>
      <w:r w:rsidR="00E108F3">
        <w:t> </w:t>
      </w:r>
      <w:proofErr w:type="spellStart"/>
      <w:r w:rsidR="00DE34B5" w:rsidRPr="00DE34B5">
        <w:t>mL</w:t>
      </w:r>
      <w:proofErr w:type="spellEnd"/>
    </w:p>
    <w:p w14:paraId="7B3B8F2E" w14:textId="77777777" w:rsidR="00DE34B5" w:rsidRDefault="00F461A7" w:rsidP="001B6463">
      <w:pPr>
        <w:pStyle w:val="ECEpuce1"/>
      </w:pPr>
      <w:proofErr w:type="gramStart"/>
      <w:r>
        <w:t>une</w:t>
      </w:r>
      <w:proofErr w:type="gramEnd"/>
      <w:r>
        <w:t xml:space="preserve"> </w:t>
      </w:r>
      <w:r w:rsidR="00DE34B5" w:rsidRPr="00DE34B5">
        <w:t>poire à pipeter</w:t>
      </w:r>
    </w:p>
    <w:p w14:paraId="36F0C1BC" w14:textId="77777777" w:rsidR="006B7BC2" w:rsidRDefault="006B7BC2" w:rsidP="001B6463">
      <w:pPr>
        <w:pStyle w:val="ECEpuce1"/>
      </w:pPr>
      <w:proofErr w:type="gramStart"/>
      <w:r>
        <w:rPr>
          <w:rFonts w:hint="eastAsia"/>
          <w:lang w:eastAsia="zh-CN"/>
        </w:rPr>
        <w:t>un</w:t>
      </w:r>
      <w:proofErr w:type="gramEnd"/>
      <w:r>
        <w:rPr>
          <w:rFonts w:hint="eastAsia"/>
          <w:lang w:eastAsia="zh-CN"/>
        </w:rPr>
        <w:t xml:space="preserve"> </w:t>
      </w:r>
      <w:r>
        <w:t>chronomètre</w:t>
      </w:r>
    </w:p>
    <w:p w14:paraId="4D452409" w14:textId="77777777" w:rsidR="00DE34B5" w:rsidRPr="00DE34B5" w:rsidRDefault="00F461A7" w:rsidP="001B6463">
      <w:pPr>
        <w:pStyle w:val="ECEpuce1"/>
      </w:pPr>
      <w:proofErr w:type="gramStart"/>
      <w:r>
        <w:t>une</w:t>
      </w:r>
      <w:proofErr w:type="gramEnd"/>
      <w:r>
        <w:t xml:space="preserve"> </w:t>
      </w:r>
      <w:r w:rsidR="00846953">
        <w:t>pissette d’eau distillée</w:t>
      </w:r>
    </w:p>
    <w:p w14:paraId="708445D5" w14:textId="77777777" w:rsidR="006418F5" w:rsidRDefault="00F461A7" w:rsidP="001B6463">
      <w:pPr>
        <w:pStyle w:val="ECEpuce1"/>
      </w:pPr>
      <w:proofErr w:type="gramStart"/>
      <w:r>
        <w:t>des</w:t>
      </w:r>
      <w:proofErr w:type="gramEnd"/>
      <w:r>
        <w:t xml:space="preserve"> </w:t>
      </w:r>
      <w:r w:rsidR="00DE34B5" w:rsidRPr="00DE34B5">
        <w:t xml:space="preserve">gants et </w:t>
      </w:r>
      <w:r>
        <w:t xml:space="preserve">des </w:t>
      </w:r>
      <w:r w:rsidR="00DE34B5" w:rsidRPr="00DE34B5">
        <w:t>lunettes de sécurité</w:t>
      </w:r>
    </w:p>
    <w:p w14:paraId="1D77F10B" w14:textId="77777777" w:rsidR="006418F5" w:rsidRDefault="006418F5" w:rsidP="001B6463">
      <w:pPr>
        <w:pStyle w:val="ECEpuce1"/>
      </w:pPr>
      <w:proofErr w:type="gramStart"/>
      <w:r>
        <w:t>un</w:t>
      </w:r>
      <w:proofErr w:type="gramEnd"/>
      <w:r>
        <w:t xml:space="preserve"> ordinateur ave</w:t>
      </w:r>
      <w:r w:rsidR="00C9780C">
        <w:t>c un logiciel tableur-</w:t>
      </w:r>
      <w:r w:rsidR="00CC367F">
        <w:t>grapheur</w:t>
      </w:r>
      <w:r w:rsidR="00F75127">
        <w:t> </w:t>
      </w:r>
      <w:r w:rsidR="00F913F8">
        <w:t>et sa notice d’utilisation</w:t>
      </w:r>
    </w:p>
    <w:p w14:paraId="1D6705CB" w14:textId="77777777" w:rsidR="00DE34B5" w:rsidRDefault="006418F5" w:rsidP="001B6463">
      <w:pPr>
        <w:pStyle w:val="ECEpuce1"/>
      </w:pPr>
      <w:proofErr w:type="gramStart"/>
      <w:r>
        <w:t>une</w:t>
      </w:r>
      <w:proofErr w:type="gramEnd"/>
      <w:r>
        <w:t xml:space="preserve"> hotte</w:t>
      </w:r>
    </w:p>
    <w:p w14:paraId="14560B93" w14:textId="77777777" w:rsidR="0008058B" w:rsidRDefault="0008058B" w:rsidP="000730EC">
      <w:pPr>
        <w:pStyle w:val="ECEcorps"/>
        <w:rPr>
          <w:rFonts w:eastAsia="Arial Unicode MS"/>
        </w:rPr>
      </w:pPr>
    </w:p>
    <w:p w14:paraId="4406BD2D" w14:textId="77777777" w:rsidR="00D01006" w:rsidRPr="007F1AEE" w:rsidRDefault="00D01006" w:rsidP="000730EC">
      <w:pPr>
        <w:pStyle w:val="ECEcorps"/>
        <w:rPr>
          <w:rFonts w:eastAsia="Arial Unicode MS"/>
        </w:rPr>
      </w:pPr>
    </w:p>
    <w:p w14:paraId="519438B8" w14:textId="77777777" w:rsidR="0008058B" w:rsidRDefault="0008058B" w:rsidP="008C5E45">
      <w:pPr>
        <w:pStyle w:val="ECEtitre"/>
        <w:rPr>
          <w:rFonts w:eastAsia="Arial Unicode MS"/>
        </w:rPr>
      </w:pPr>
      <w:r w:rsidRPr="006F3019">
        <w:rPr>
          <w:rFonts w:eastAsia="Arial Unicode MS"/>
        </w:rPr>
        <w:t>Paillasse professeur</w:t>
      </w:r>
    </w:p>
    <w:p w14:paraId="3E50CEB9" w14:textId="77777777" w:rsidR="00D01006" w:rsidRPr="00D01006" w:rsidRDefault="00D01006" w:rsidP="00D01006">
      <w:pPr>
        <w:pStyle w:val="ECEcorps"/>
      </w:pPr>
    </w:p>
    <w:p w14:paraId="3D176DEB" w14:textId="77777777" w:rsidR="00DE34B5" w:rsidRDefault="00DE34B5" w:rsidP="001B6463">
      <w:pPr>
        <w:pStyle w:val="ECEpuce1"/>
      </w:pPr>
      <w:proofErr w:type="gramStart"/>
      <w:r w:rsidRPr="00DE34B5">
        <w:t>prévoir</w:t>
      </w:r>
      <w:proofErr w:type="gramEnd"/>
      <w:r w:rsidRPr="00DE34B5">
        <w:t xml:space="preserve"> quelques béchers de secours contenant un mélange de 20,0 </w:t>
      </w:r>
      <w:proofErr w:type="spellStart"/>
      <w:r w:rsidRPr="00DE34B5">
        <w:t>mL</w:t>
      </w:r>
      <w:proofErr w:type="spellEnd"/>
      <w:r w:rsidRPr="00DE34B5">
        <w:t xml:space="preserve"> de soude de concentration 2,5</w:t>
      </w:r>
      <w:r w:rsidR="00883B87">
        <w:t>×</w:t>
      </w:r>
      <w:r w:rsidRPr="00DE34B5">
        <w:t>10</w:t>
      </w:r>
      <w:r w:rsidR="00C87009">
        <w:rPr>
          <w:vertAlign w:val="superscript"/>
        </w:rPr>
        <w:sym w:font="Symbol" w:char="F02D"/>
      </w:r>
      <w:r w:rsidR="00C87009">
        <w:rPr>
          <w:vertAlign w:val="superscript"/>
        </w:rPr>
        <w:t>2</w:t>
      </w:r>
      <w:r w:rsidR="00C87009">
        <w:t> </w:t>
      </w:r>
      <w:proofErr w:type="spellStart"/>
      <w:r w:rsidRPr="00DE34B5">
        <w:t>mol</w:t>
      </w:r>
      <w:r w:rsidR="00D01006">
        <w:t>·</w:t>
      </w:r>
      <w:r w:rsidRPr="00DE34B5">
        <w:t>L</w:t>
      </w:r>
      <w:proofErr w:type="spellEnd"/>
      <w:r w:rsidR="00664CE3">
        <w:rPr>
          <w:vertAlign w:val="superscript"/>
        </w:rPr>
        <w:sym w:font="Symbol" w:char="F02D"/>
      </w:r>
      <w:r w:rsidRPr="00DE34B5">
        <w:rPr>
          <w:vertAlign w:val="superscript"/>
        </w:rPr>
        <w:t>1</w:t>
      </w:r>
      <w:r w:rsidR="00E108F3">
        <w:t xml:space="preserve"> et 80 </w:t>
      </w:r>
      <w:proofErr w:type="spellStart"/>
      <w:r w:rsidR="00F75127">
        <w:t>mL</w:t>
      </w:r>
      <w:proofErr w:type="spellEnd"/>
      <w:r w:rsidR="00F75127">
        <w:t xml:space="preserve"> d’eau distillée.</w:t>
      </w:r>
    </w:p>
    <w:p w14:paraId="46E09AA0" w14:textId="77777777" w:rsidR="0008058B" w:rsidRDefault="0008058B" w:rsidP="000730EC">
      <w:pPr>
        <w:pStyle w:val="ECEcorps"/>
      </w:pPr>
    </w:p>
    <w:p w14:paraId="3198C631" w14:textId="77777777" w:rsidR="00D01006" w:rsidRPr="007F1AEE" w:rsidRDefault="00D01006" w:rsidP="000730EC">
      <w:pPr>
        <w:pStyle w:val="ECEcorps"/>
      </w:pPr>
    </w:p>
    <w:p w14:paraId="4CF80604" w14:textId="77777777" w:rsidR="0008058B" w:rsidRDefault="0008058B" w:rsidP="008C5E45">
      <w:pPr>
        <w:pStyle w:val="ECEtitre"/>
        <w:rPr>
          <w:rFonts w:eastAsia="Arial Unicode MS"/>
        </w:rPr>
      </w:pPr>
      <w:r>
        <w:rPr>
          <w:rFonts w:eastAsia="Arial Unicode MS"/>
        </w:rPr>
        <w:t xml:space="preserve">Documents mis à disposition des </w:t>
      </w:r>
      <w:r w:rsidR="004B7AC0">
        <w:rPr>
          <w:rFonts w:eastAsia="Arial Unicode MS"/>
        </w:rPr>
        <w:t>candidats</w:t>
      </w:r>
    </w:p>
    <w:p w14:paraId="620B947A" w14:textId="77777777" w:rsidR="000170FF" w:rsidRPr="000170FF" w:rsidRDefault="000170FF" w:rsidP="000170FF">
      <w:pPr>
        <w:pStyle w:val="ECEcorps"/>
        <w:rPr>
          <w:rFonts w:eastAsia="Arial Unicode MS"/>
        </w:rPr>
      </w:pPr>
    </w:p>
    <w:p w14:paraId="714C0208" w14:textId="77777777" w:rsidR="002A683D" w:rsidRDefault="00846953" w:rsidP="000170FF">
      <w:pPr>
        <w:pStyle w:val="ECEcorps"/>
        <w:rPr>
          <w:rFonts w:eastAsia="Arial Unicode MS"/>
        </w:rPr>
      </w:pPr>
      <w:r>
        <w:rPr>
          <w:rFonts w:eastAsia="Arial Unicode MS"/>
        </w:rPr>
        <w:t>Les réponse</w:t>
      </w:r>
      <w:r w:rsidR="000170FF" w:rsidRPr="000170FF">
        <w:rPr>
          <w:rFonts w:eastAsia="Arial Unicode MS"/>
        </w:rPr>
        <w:t xml:space="preserve">s </w:t>
      </w:r>
      <w:r>
        <w:rPr>
          <w:rFonts w:eastAsia="Arial Unicode MS"/>
        </w:rPr>
        <w:t>attendues</w:t>
      </w:r>
      <w:r w:rsidR="000170FF" w:rsidRPr="000170FF">
        <w:rPr>
          <w:rFonts w:eastAsia="Arial Unicode MS"/>
        </w:rPr>
        <w:t xml:space="preserve"> sont évidemment corrélées au matériel disponible. Les professeurs </w:t>
      </w:r>
      <w:r w:rsidR="00931242">
        <w:rPr>
          <w:rFonts w:eastAsia="Arial Unicode MS"/>
        </w:rPr>
        <w:t>évaluateurs devront, lors de la</w:t>
      </w:r>
      <w:r w:rsidR="000170FF" w:rsidRPr="000170FF">
        <w:rPr>
          <w:rFonts w:eastAsia="Arial Unicode MS"/>
        </w:rPr>
        <w:t xml:space="preserve"> p</w:t>
      </w:r>
      <w:r w:rsidR="00377F43">
        <w:rPr>
          <w:rFonts w:eastAsia="Arial Unicode MS"/>
        </w:rPr>
        <w:t>réparation du sujet, rédiger des</w:t>
      </w:r>
      <w:r w:rsidR="000170FF" w:rsidRPr="000170FF">
        <w:rPr>
          <w:rFonts w:eastAsia="Arial Unicode MS"/>
        </w:rPr>
        <w:t xml:space="preserve"> solution</w:t>
      </w:r>
      <w:r w:rsidR="00377F43">
        <w:rPr>
          <w:rFonts w:eastAsia="Arial Unicode MS"/>
        </w:rPr>
        <w:t>s</w:t>
      </w:r>
      <w:r w:rsidR="000170FF" w:rsidRPr="000170FF">
        <w:rPr>
          <w:rFonts w:eastAsia="Arial Unicode MS"/>
        </w:rPr>
        <w:t xml:space="preserve"> parfaitement adaptée</w:t>
      </w:r>
      <w:r w:rsidR="00377F43">
        <w:rPr>
          <w:rFonts w:eastAsia="Arial Unicode MS"/>
        </w:rPr>
        <w:t>s</w:t>
      </w:r>
      <w:r w:rsidR="000170FF" w:rsidRPr="000170FF">
        <w:rPr>
          <w:rFonts w:eastAsia="Arial Unicode MS"/>
        </w:rPr>
        <w:t xml:space="preserve"> à la situation locale et prévoir d’imprimer ces solutions pour les mettre à disposition des candidats le cas échéant.</w:t>
      </w:r>
    </w:p>
    <w:p w14:paraId="0BF6D476" w14:textId="27467602" w:rsidR="002A683D" w:rsidRDefault="002A683D">
      <w:pPr>
        <w:spacing w:line="240" w:lineRule="auto"/>
        <w:jc w:val="left"/>
        <w:rPr>
          <w:rFonts w:eastAsia="Arial Unicode MS"/>
          <w:color w:val="auto"/>
        </w:rPr>
      </w:pPr>
    </w:p>
    <w:sectPr w:rsidR="002A683D" w:rsidSect="00680CBA">
      <w:headerReference w:type="default" r:id="rId8"/>
      <w:footerReference w:type="default" r:id="rId9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11E9B" w14:textId="77777777" w:rsidR="003732E1" w:rsidRDefault="003732E1" w:rsidP="0008058B">
      <w:r>
        <w:separator/>
      </w:r>
    </w:p>
  </w:endnote>
  <w:endnote w:type="continuationSeparator" w:id="0">
    <w:p w14:paraId="2B0B883B" w14:textId="77777777" w:rsidR="003732E1" w:rsidRDefault="003732E1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6EBA" w14:textId="77777777" w:rsidR="00664CE3" w:rsidRPr="00827238" w:rsidRDefault="00664CE3" w:rsidP="00511500">
    <w:pPr>
      <w:pStyle w:val="ECEcorps"/>
      <w:jc w:val="right"/>
    </w:pPr>
    <w:r w:rsidRPr="00827238">
      <w:t xml:space="preserve">Page </w:t>
    </w:r>
    <w:r w:rsidR="00D8024B">
      <w:rPr>
        <w:noProof/>
      </w:rPr>
      <w:fldChar w:fldCharType="begin"/>
    </w:r>
    <w:r>
      <w:rPr>
        <w:noProof/>
      </w:rPr>
      <w:instrText xml:space="preserve"> PAGE </w:instrText>
    </w:r>
    <w:r w:rsidR="00D8024B">
      <w:rPr>
        <w:noProof/>
      </w:rPr>
      <w:fldChar w:fldCharType="separate"/>
    </w:r>
    <w:r w:rsidR="00795348">
      <w:rPr>
        <w:noProof/>
      </w:rPr>
      <w:t>1</w:t>
    </w:r>
    <w:r w:rsidR="00D8024B">
      <w:rPr>
        <w:noProof/>
      </w:rPr>
      <w:fldChar w:fldCharType="end"/>
    </w:r>
    <w:r w:rsidRPr="00827238">
      <w:t xml:space="preserve"> sur </w:t>
    </w:r>
    <w:r w:rsidR="00D8024B">
      <w:rPr>
        <w:noProof/>
      </w:rPr>
      <w:fldChar w:fldCharType="begin"/>
    </w:r>
    <w:r>
      <w:rPr>
        <w:noProof/>
      </w:rPr>
      <w:instrText xml:space="preserve"> NUMPAGES  </w:instrText>
    </w:r>
    <w:r w:rsidR="00D8024B">
      <w:rPr>
        <w:noProof/>
      </w:rPr>
      <w:fldChar w:fldCharType="separate"/>
    </w:r>
    <w:r w:rsidR="00795348">
      <w:rPr>
        <w:noProof/>
      </w:rPr>
      <w:t>7</w:t>
    </w:r>
    <w:r w:rsidR="00D8024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A54DE" w14:textId="77777777" w:rsidR="003732E1" w:rsidRDefault="003732E1" w:rsidP="0008058B">
      <w:r>
        <w:separator/>
      </w:r>
    </w:p>
  </w:footnote>
  <w:footnote w:type="continuationSeparator" w:id="0">
    <w:p w14:paraId="7CA0DB11" w14:textId="77777777" w:rsidR="003732E1" w:rsidRDefault="003732E1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A714" w14:textId="77777777" w:rsidR="00664CE3" w:rsidRDefault="00664CE3" w:rsidP="00511500">
    <w:pPr>
      <w:pStyle w:val="ECEcorps"/>
      <w:tabs>
        <w:tab w:val="center" w:pos="851"/>
        <w:tab w:val="center" w:pos="5103"/>
        <w:tab w:val="center" w:pos="9498"/>
      </w:tabs>
    </w:pPr>
    <w:r>
      <w:t>Obligatoire</w:t>
    </w:r>
    <w:r>
      <w:tab/>
    </w:r>
    <w:r>
      <w:rPr>
        <w:b/>
        <w:sz w:val="24"/>
        <w:szCs w:val="24"/>
      </w:rPr>
      <w:t>PROTOCOLE D’UNE CINÉ</w:t>
    </w:r>
    <w:r w:rsidRPr="00DE34B5">
      <w:rPr>
        <w:b/>
        <w:sz w:val="24"/>
        <w:szCs w:val="24"/>
      </w:rPr>
      <w:t>TIQUE</w:t>
    </w:r>
    <w:r>
      <w:tab/>
      <w:t>Session</w:t>
    </w:r>
  </w:p>
  <w:p w14:paraId="543E9257" w14:textId="77777777" w:rsidR="00664CE3" w:rsidRDefault="00664CE3" w:rsidP="00795348">
    <w:pPr>
      <w:pStyle w:val="ECEcorps"/>
      <w:tabs>
        <w:tab w:val="center" w:pos="851"/>
        <w:tab w:val="center" w:pos="9498"/>
      </w:tabs>
    </w:pPr>
    <w:r>
      <w:tab/>
    </w:r>
    <w:r>
      <w:tab/>
      <w:t>20</w:t>
    </w:r>
    <w:r w:rsidR="008035B5">
      <w:t>20</w:t>
    </w:r>
  </w:p>
  <w:p w14:paraId="7F80F8E8" w14:textId="77777777" w:rsidR="00664CE3" w:rsidRDefault="00664CE3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16B83F55"/>
    <w:multiLevelType w:val="hybridMultilevel"/>
    <w:tmpl w:val="D5AE1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13F9A"/>
    <w:multiLevelType w:val="hybridMultilevel"/>
    <w:tmpl w:val="8CDC45D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1A3251"/>
    <w:multiLevelType w:val="hybridMultilevel"/>
    <w:tmpl w:val="15AE1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905CE"/>
    <w:multiLevelType w:val="hybridMultilevel"/>
    <w:tmpl w:val="4B2A1BA6"/>
    <w:lvl w:ilvl="0" w:tplc="3BA82024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2F68A1"/>
    <w:multiLevelType w:val="hybridMultilevel"/>
    <w:tmpl w:val="8EB8B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029DE"/>
    <w:multiLevelType w:val="hybridMultilevel"/>
    <w:tmpl w:val="AE72E54A"/>
    <w:lvl w:ilvl="0" w:tplc="DD688A42">
      <w:start w:val="1"/>
      <w:numFmt w:val="bullet"/>
      <w:pStyle w:val="ECE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8861DC2"/>
    <w:multiLevelType w:val="hybridMultilevel"/>
    <w:tmpl w:val="F3D23F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A13396"/>
    <w:multiLevelType w:val="hybridMultilevel"/>
    <w:tmpl w:val="A07C44E4"/>
    <w:lvl w:ilvl="0" w:tplc="66960CA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1" w15:restartNumberingAfterBreak="0">
    <w:nsid w:val="7BB9433B"/>
    <w:multiLevelType w:val="hybridMultilevel"/>
    <w:tmpl w:val="18303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858214">
    <w:abstractNumId w:val="8"/>
  </w:num>
  <w:num w:numId="2" w16cid:durableId="1194264630">
    <w:abstractNumId w:val="10"/>
  </w:num>
  <w:num w:numId="3" w16cid:durableId="387996496">
    <w:abstractNumId w:val="6"/>
  </w:num>
  <w:num w:numId="4" w16cid:durableId="650445121">
    <w:abstractNumId w:val="4"/>
  </w:num>
  <w:num w:numId="5" w16cid:durableId="851144464">
    <w:abstractNumId w:val="4"/>
    <w:lvlOverride w:ilvl="0">
      <w:startOverride w:val="1"/>
    </w:lvlOverride>
  </w:num>
  <w:num w:numId="6" w16cid:durableId="802886908">
    <w:abstractNumId w:val="9"/>
  </w:num>
  <w:num w:numId="7" w16cid:durableId="82117505">
    <w:abstractNumId w:val="1"/>
  </w:num>
  <w:num w:numId="8" w16cid:durableId="1624381842">
    <w:abstractNumId w:val="3"/>
  </w:num>
  <w:num w:numId="9" w16cid:durableId="1560750530">
    <w:abstractNumId w:val="4"/>
    <w:lvlOverride w:ilvl="0">
      <w:startOverride w:val="1"/>
    </w:lvlOverride>
  </w:num>
  <w:num w:numId="10" w16cid:durableId="2013220989">
    <w:abstractNumId w:val="7"/>
  </w:num>
  <w:num w:numId="11" w16cid:durableId="419563434">
    <w:abstractNumId w:val="7"/>
  </w:num>
  <w:num w:numId="12" w16cid:durableId="484709460">
    <w:abstractNumId w:val="11"/>
  </w:num>
  <w:num w:numId="13" w16cid:durableId="1818178707">
    <w:abstractNumId w:val="2"/>
  </w:num>
  <w:num w:numId="14" w16cid:durableId="27703289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10A"/>
    <w:rsid w:val="000007E9"/>
    <w:rsid w:val="00004875"/>
    <w:rsid w:val="000170FF"/>
    <w:rsid w:val="0001711F"/>
    <w:rsid w:val="0003345D"/>
    <w:rsid w:val="00034147"/>
    <w:rsid w:val="00036419"/>
    <w:rsid w:val="00044DF3"/>
    <w:rsid w:val="000452AF"/>
    <w:rsid w:val="0005057E"/>
    <w:rsid w:val="0005391B"/>
    <w:rsid w:val="000730EC"/>
    <w:rsid w:val="0008058B"/>
    <w:rsid w:val="0009288D"/>
    <w:rsid w:val="00094B9D"/>
    <w:rsid w:val="000A0EF6"/>
    <w:rsid w:val="000A35F6"/>
    <w:rsid w:val="000A3EEE"/>
    <w:rsid w:val="000A44CB"/>
    <w:rsid w:val="000A4DD1"/>
    <w:rsid w:val="000A6A31"/>
    <w:rsid w:val="000A7BEB"/>
    <w:rsid w:val="000A7E22"/>
    <w:rsid w:val="000C0C10"/>
    <w:rsid w:val="000D3D7B"/>
    <w:rsid w:val="000D4C7E"/>
    <w:rsid w:val="000E11E8"/>
    <w:rsid w:val="000E3DEF"/>
    <w:rsid w:val="000E6CD3"/>
    <w:rsid w:val="000F09CE"/>
    <w:rsid w:val="000F2199"/>
    <w:rsid w:val="000F4F58"/>
    <w:rsid w:val="000F5562"/>
    <w:rsid w:val="001063DC"/>
    <w:rsid w:val="001101EF"/>
    <w:rsid w:val="00117BB9"/>
    <w:rsid w:val="001227DD"/>
    <w:rsid w:val="0012575E"/>
    <w:rsid w:val="0013056C"/>
    <w:rsid w:val="001316D1"/>
    <w:rsid w:val="00134569"/>
    <w:rsid w:val="00154171"/>
    <w:rsid w:val="00154704"/>
    <w:rsid w:val="00160A9E"/>
    <w:rsid w:val="0016304D"/>
    <w:rsid w:val="00170F9F"/>
    <w:rsid w:val="0018058D"/>
    <w:rsid w:val="00180BB9"/>
    <w:rsid w:val="00185C9A"/>
    <w:rsid w:val="001924E7"/>
    <w:rsid w:val="001946FD"/>
    <w:rsid w:val="00194A94"/>
    <w:rsid w:val="00195444"/>
    <w:rsid w:val="00197F7D"/>
    <w:rsid w:val="001A032B"/>
    <w:rsid w:val="001A07C5"/>
    <w:rsid w:val="001A40D0"/>
    <w:rsid w:val="001B247A"/>
    <w:rsid w:val="001B5CD4"/>
    <w:rsid w:val="001B6463"/>
    <w:rsid w:val="001B6AE5"/>
    <w:rsid w:val="001B6BCD"/>
    <w:rsid w:val="001C1B1D"/>
    <w:rsid w:val="001C388B"/>
    <w:rsid w:val="001C7882"/>
    <w:rsid w:val="001E36BA"/>
    <w:rsid w:val="001E6BF0"/>
    <w:rsid w:val="001F2B63"/>
    <w:rsid w:val="001F3BEA"/>
    <w:rsid w:val="001F42A2"/>
    <w:rsid w:val="001F5398"/>
    <w:rsid w:val="001F6316"/>
    <w:rsid w:val="00204ECF"/>
    <w:rsid w:val="00216AB1"/>
    <w:rsid w:val="002175BA"/>
    <w:rsid w:val="0022408B"/>
    <w:rsid w:val="00234F8B"/>
    <w:rsid w:val="0023590A"/>
    <w:rsid w:val="00235CF8"/>
    <w:rsid w:val="002402D0"/>
    <w:rsid w:val="002406F0"/>
    <w:rsid w:val="002436AD"/>
    <w:rsid w:val="002570A7"/>
    <w:rsid w:val="00267E4F"/>
    <w:rsid w:val="00272204"/>
    <w:rsid w:val="002739E2"/>
    <w:rsid w:val="00277E15"/>
    <w:rsid w:val="00297830"/>
    <w:rsid w:val="002A2911"/>
    <w:rsid w:val="002A683D"/>
    <w:rsid w:val="002B2244"/>
    <w:rsid w:val="002B44A4"/>
    <w:rsid w:val="002B7A35"/>
    <w:rsid w:val="002C3CC3"/>
    <w:rsid w:val="002E15B5"/>
    <w:rsid w:val="002E68C6"/>
    <w:rsid w:val="002E7086"/>
    <w:rsid w:val="002F071F"/>
    <w:rsid w:val="00305D9F"/>
    <w:rsid w:val="00312F6B"/>
    <w:rsid w:val="00314F87"/>
    <w:rsid w:val="00317EBC"/>
    <w:rsid w:val="00332943"/>
    <w:rsid w:val="00332C86"/>
    <w:rsid w:val="00335B86"/>
    <w:rsid w:val="0033731B"/>
    <w:rsid w:val="00342DDD"/>
    <w:rsid w:val="00343196"/>
    <w:rsid w:val="00344874"/>
    <w:rsid w:val="00353D4A"/>
    <w:rsid w:val="00356DD6"/>
    <w:rsid w:val="00366A24"/>
    <w:rsid w:val="00366C8E"/>
    <w:rsid w:val="00367222"/>
    <w:rsid w:val="00367552"/>
    <w:rsid w:val="003732E1"/>
    <w:rsid w:val="0037570D"/>
    <w:rsid w:val="00377F43"/>
    <w:rsid w:val="00380A67"/>
    <w:rsid w:val="003839E3"/>
    <w:rsid w:val="00391B6B"/>
    <w:rsid w:val="003976DD"/>
    <w:rsid w:val="00397E4F"/>
    <w:rsid w:val="003B15C1"/>
    <w:rsid w:val="003C0A55"/>
    <w:rsid w:val="003C13F9"/>
    <w:rsid w:val="003C5334"/>
    <w:rsid w:val="003C6A7A"/>
    <w:rsid w:val="003D2DB2"/>
    <w:rsid w:val="003E6FB0"/>
    <w:rsid w:val="003E7990"/>
    <w:rsid w:val="003F5DFB"/>
    <w:rsid w:val="004101B2"/>
    <w:rsid w:val="004143AF"/>
    <w:rsid w:val="00430881"/>
    <w:rsid w:val="004314C1"/>
    <w:rsid w:val="00452138"/>
    <w:rsid w:val="00455CA0"/>
    <w:rsid w:val="00457661"/>
    <w:rsid w:val="0046515C"/>
    <w:rsid w:val="00484BB6"/>
    <w:rsid w:val="004858BD"/>
    <w:rsid w:val="00486CC1"/>
    <w:rsid w:val="00490BE1"/>
    <w:rsid w:val="00494687"/>
    <w:rsid w:val="004951F3"/>
    <w:rsid w:val="004955A9"/>
    <w:rsid w:val="00496711"/>
    <w:rsid w:val="004B0904"/>
    <w:rsid w:val="004B461A"/>
    <w:rsid w:val="004B5E2B"/>
    <w:rsid w:val="004B7AC0"/>
    <w:rsid w:val="004C193F"/>
    <w:rsid w:val="004C2432"/>
    <w:rsid w:val="004C486D"/>
    <w:rsid w:val="004C7336"/>
    <w:rsid w:val="004E3F39"/>
    <w:rsid w:val="004E7A99"/>
    <w:rsid w:val="004E7C5D"/>
    <w:rsid w:val="004F2BFB"/>
    <w:rsid w:val="004F3E2F"/>
    <w:rsid w:val="004F58C7"/>
    <w:rsid w:val="004F7FE3"/>
    <w:rsid w:val="00501769"/>
    <w:rsid w:val="00511500"/>
    <w:rsid w:val="005124F9"/>
    <w:rsid w:val="00514057"/>
    <w:rsid w:val="00514478"/>
    <w:rsid w:val="0051466E"/>
    <w:rsid w:val="00514F40"/>
    <w:rsid w:val="0052797B"/>
    <w:rsid w:val="00531889"/>
    <w:rsid w:val="00535F25"/>
    <w:rsid w:val="005367B5"/>
    <w:rsid w:val="005415CA"/>
    <w:rsid w:val="00545715"/>
    <w:rsid w:val="00553690"/>
    <w:rsid w:val="00566E3D"/>
    <w:rsid w:val="005827DD"/>
    <w:rsid w:val="00583E58"/>
    <w:rsid w:val="00585BAF"/>
    <w:rsid w:val="00593DD4"/>
    <w:rsid w:val="005A3ADA"/>
    <w:rsid w:val="005A5DC7"/>
    <w:rsid w:val="005A6352"/>
    <w:rsid w:val="005B644F"/>
    <w:rsid w:val="005C3B9C"/>
    <w:rsid w:val="005D596F"/>
    <w:rsid w:val="006017BB"/>
    <w:rsid w:val="00603814"/>
    <w:rsid w:val="0060508C"/>
    <w:rsid w:val="006220B0"/>
    <w:rsid w:val="00622A2D"/>
    <w:rsid w:val="006256F1"/>
    <w:rsid w:val="006339E1"/>
    <w:rsid w:val="006418F5"/>
    <w:rsid w:val="00641949"/>
    <w:rsid w:val="00647861"/>
    <w:rsid w:val="00664CE3"/>
    <w:rsid w:val="006660D3"/>
    <w:rsid w:val="00670A39"/>
    <w:rsid w:val="0067559A"/>
    <w:rsid w:val="00675DF7"/>
    <w:rsid w:val="00680CBA"/>
    <w:rsid w:val="006952A9"/>
    <w:rsid w:val="0069531F"/>
    <w:rsid w:val="006A0F26"/>
    <w:rsid w:val="006A1119"/>
    <w:rsid w:val="006A16D2"/>
    <w:rsid w:val="006A4982"/>
    <w:rsid w:val="006B43EE"/>
    <w:rsid w:val="006B7BC2"/>
    <w:rsid w:val="006C3642"/>
    <w:rsid w:val="006C3A20"/>
    <w:rsid w:val="006D7342"/>
    <w:rsid w:val="006E1D23"/>
    <w:rsid w:val="006E4A76"/>
    <w:rsid w:val="006E61FC"/>
    <w:rsid w:val="006F3571"/>
    <w:rsid w:val="00700B7B"/>
    <w:rsid w:val="00703EF9"/>
    <w:rsid w:val="007171FB"/>
    <w:rsid w:val="007234B8"/>
    <w:rsid w:val="007248BF"/>
    <w:rsid w:val="00724A84"/>
    <w:rsid w:val="00726320"/>
    <w:rsid w:val="00736B78"/>
    <w:rsid w:val="00741025"/>
    <w:rsid w:val="007479C4"/>
    <w:rsid w:val="00750D77"/>
    <w:rsid w:val="00751CCC"/>
    <w:rsid w:val="00752605"/>
    <w:rsid w:val="00752C74"/>
    <w:rsid w:val="007531D4"/>
    <w:rsid w:val="007535B1"/>
    <w:rsid w:val="00762F0F"/>
    <w:rsid w:val="00764322"/>
    <w:rsid w:val="007666BD"/>
    <w:rsid w:val="00774FF0"/>
    <w:rsid w:val="00777A5A"/>
    <w:rsid w:val="0078310A"/>
    <w:rsid w:val="00783F65"/>
    <w:rsid w:val="0078400E"/>
    <w:rsid w:val="00791883"/>
    <w:rsid w:val="00795348"/>
    <w:rsid w:val="00795BD5"/>
    <w:rsid w:val="007B0229"/>
    <w:rsid w:val="007B0956"/>
    <w:rsid w:val="007B2ACA"/>
    <w:rsid w:val="007B3892"/>
    <w:rsid w:val="007B62FC"/>
    <w:rsid w:val="007C2791"/>
    <w:rsid w:val="007D2CCF"/>
    <w:rsid w:val="007D359B"/>
    <w:rsid w:val="007E5DC4"/>
    <w:rsid w:val="007F1751"/>
    <w:rsid w:val="007F2655"/>
    <w:rsid w:val="007F4752"/>
    <w:rsid w:val="007F4B1B"/>
    <w:rsid w:val="008035A9"/>
    <w:rsid w:val="008035B5"/>
    <w:rsid w:val="00804D53"/>
    <w:rsid w:val="00806355"/>
    <w:rsid w:val="0081247E"/>
    <w:rsid w:val="00814D65"/>
    <w:rsid w:val="00815723"/>
    <w:rsid w:val="008212D5"/>
    <w:rsid w:val="00821358"/>
    <w:rsid w:val="00827238"/>
    <w:rsid w:val="00840F1C"/>
    <w:rsid w:val="00841603"/>
    <w:rsid w:val="008426C5"/>
    <w:rsid w:val="00845CFB"/>
    <w:rsid w:val="00846953"/>
    <w:rsid w:val="00847E64"/>
    <w:rsid w:val="0085580D"/>
    <w:rsid w:val="00874112"/>
    <w:rsid w:val="00882C1C"/>
    <w:rsid w:val="00883B86"/>
    <w:rsid w:val="00883B87"/>
    <w:rsid w:val="008842CD"/>
    <w:rsid w:val="008843E2"/>
    <w:rsid w:val="00885BAE"/>
    <w:rsid w:val="00887906"/>
    <w:rsid w:val="008900C4"/>
    <w:rsid w:val="008915AD"/>
    <w:rsid w:val="00892447"/>
    <w:rsid w:val="00894559"/>
    <w:rsid w:val="008A206A"/>
    <w:rsid w:val="008A2C45"/>
    <w:rsid w:val="008A66EA"/>
    <w:rsid w:val="008B1679"/>
    <w:rsid w:val="008B1B0C"/>
    <w:rsid w:val="008B3457"/>
    <w:rsid w:val="008C1733"/>
    <w:rsid w:val="008C38F0"/>
    <w:rsid w:val="008C5E45"/>
    <w:rsid w:val="008D2329"/>
    <w:rsid w:val="008D5E24"/>
    <w:rsid w:val="008E58B1"/>
    <w:rsid w:val="008E7248"/>
    <w:rsid w:val="008F43AF"/>
    <w:rsid w:val="00910A57"/>
    <w:rsid w:val="00910ACC"/>
    <w:rsid w:val="00910B6F"/>
    <w:rsid w:val="00915AEE"/>
    <w:rsid w:val="00917147"/>
    <w:rsid w:val="00931242"/>
    <w:rsid w:val="00933F35"/>
    <w:rsid w:val="009362F7"/>
    <w:rsid w:val="009407A6"/>
    <w:rsid w:val="00943326"/>
    <w:rsid w:val="0094436A"/>
    <w:rsid w:val="009506E7"/>
    <w:rsid w:val="009530AA"/>
    <w:rsid w:val="00956745"/>
    <w:rsid w:val="00961955"/>
    <w:rsid w:val="00965FA8"/>
    <w:rsid w:val="00977D3F"/>
    <w:rsid w:val="009850FD"/>
    <w:rsid w:val="009903B6"/>
    <w:rsid w:val="009A5591"/>
    <w:rsid w:val="009A63D5"/>
    <w:rsid w:val="009B2F83"/>
    <w:rsid w:val="009B3241"/>
    <w:rsid w:val="009D59CF"/>
    <w:rsid w:val="009D5D46"/>
    <w:rsid w:val="009D5DFA"/>
    <w:rsid w:val="009E0132"/>
    <w:rsid w:val="009E02D9"/>
    <w:rsid w:val="009F43E0"/>
    <w:rsid w:val="009F7ECD"/>
    <w:rsid w:val="00A01302"/>
    <w:rsid w:val="00A027BC"/>
    <w:rsid w:val="00A05EB9"/>
    <w:rsid w:val="00A06F6E"/>
    <w:rsid w:val="00A12834"/>
    <w:rsid w:val="00A1429A"/>
    <w:rsid w:val="00A16872"/>
    <w:rsid w:val="00A17AE3"/>
    <w:rsid w:val="00A260A0"/>
    <w:rsid w:val="00A27074"/>
    <w:rsid w:val="00A37761"/>
    <w:rsid w:val="00A37CE8"/>
    <w:rsid w:val="00A436E8"/>
    <w:rsid w:val="00A446AD"/>
    <w:rsid w:val="00A52B59"/>
    <w:rsid w:val="00A5619C"/>
    <w:rsid w:val="00A60B25"/>
    <w:rsid w:val="00A649FE"/>
    <w:rsid w:val="00A960AB"/>
    <w:rsid w:val="00A96211"/>
    <w:rsid w:val="00AA1381"/>
    <w:rsid w:val="00AA2354"/>
    <w:rsid w:val="00AB1C2D"/>
    <w:rsid w:val="00AB6989"/>
    <w:rsid w:val="00AC1F4D"/>
    <w:rsid w:val="00AC39B0"/>
    <w:rsid w:val="00AC48FD"/>
    <w:rsid w:val="00AD1605"/>
    <w:rsid w:val="00AD4E33"/>
    <w:rsid w:val="00AE1539"/>
    <w:rsid w:val="00AE1C5F"/>
    <w:rsid w:val="00AF12DB"/>
    <w:rsid w:val="00AF303F"/>
    <w:rsid w:val="00B039CF"/>
    <w:rsid w:val="00B1701C"/>
    <w:rsid w:val="00B31352"/>
    <w:rsid w:val="00B3421A"/>
    <w:rsid w:val="00B35967"/>
    <w:rsid w:val="00B40BD5"/>
    <w:rsid w:val="00B40C58"/>
    <w:rsid w:val="00B4412F"/>
    <w:rsid w:val="00B4612A"/>
    <w:rsid w:val="00B4698B"/>
    <w:rsid w:val="00B46D6D"/>
    <w:rsid w:val="00B46EC2"/>
    <w:rsid w:val="00B47393"/>
    <w:rsid w:val="00B6157F"/>
    <w:rsid w:val="00B63ABE"/>
    <w:rsid w:val="00B64DBE"/>
    <w:rsid w:val="00B70BCF"/>
    <w:rsid w:val="00B7616B"/>
    <w:rsid w:val="00B827D4"/>
    <w:rsid w:val="00B90845"/>
    <w:rsid w:val="00BA13C7"/>
    <w:rsid w:val="00BB5D1A"/>
    <w:rsid w:val="00BD2046"/>
    <w:rsid w:val="00BE2432"/>
    <w:rsid w:val="00BE49D2"/>
    <w:rsid w:val="00BF194C"/>
    <w:rsid w:val="00BF34D1"/>
    <w:rsid w:val="00BF45AB"/>
    <w:rsid w:val="00BF52D6"/>
    <w:rsid w:val="00BF661D"/>
    <w:rsid w:val="00C03A82"/>
    <w:rsid w:val="00C06213"/>
    <w:rsid w:val="00C17467"/>
    <w:rsid w:val="00C22A4C"/>
    <w:rsid w:val="00C23C83"/>
    <w:rsid w:val="00C23E7C"/>
    <w:rsid w:val="00C24FEE"/>
    <w:rsid w:val="00C26805"/>
    <w:rsid w:val="00C3270A"/>
    <w:rsid w:val="00C41B19"/>
    <w:rsid w:val="00C41EB2"/>
    <w:rsid w:val="00C467EB"/>
    <w:rsid w:val="00C5500D"/>
    <w:rsid w:val="00C550C6"/>
    <w:rsid w:val="00C561A9"/>
    <w:rsid w:val="00C60133"/>
    <w:rsid w:val="00C60BE5"/>
    <w:rsid w:val="00C623E7"/>
    <w:rsid w:val="00C66C2B"/>
    <w:rsid w:val="00C74BFD"/>
    <w:rsid w:val="00C84A59"/>
    <w:rsid w:val="00C87009"/>
    <w:rsid w:val="00C95DD4"/>
    <w:rsid w:val="00C9780C"/>
    <w:rsid w:val="00CA1A4D"/>
    <w:rsid w:val="00CA5318"/>
    <w:rsid w:val="00CB0591"/>
    <w:rsid w:val="00CC367F"/>
    <w:rsid w:val="00CC57B9"/>
    <w:rsid w:val="00CC695B"/>
    <w:rsid w:val="00CC76EC"/>
    <w:rsid w:val="00CD1F8A"/>
    <w:rsid w:val="00CD2C79"/>
    <w:rsid w:val="00CD300B"/>
    <w:rsid w:val="00CD6DD1"/>
    <w:rsid w:val="00CE4EF5"/>
    <w:rsid w:val="00CE6AA4"/>
    <w:rsid w:val="00D01006"/>
    <w:rsid w:val="00D073A6"/>
    <w:rsid w:val="00D131A4"/>
    <w:rsid w:val="00D14BB2"/>
    <w:rsid w:val="00D150A6"/>
    <w:rsid w:val="00D20075"/>
    <w:rsid w:val="00D20F73"/>
    <w:rsid w:val="00D32EF2"/>
    <w:rsid w:val="00D610A3"/>
    <w:rsid w:val="00D62468"/>
    <w:rsid w:val="00D64332"/>
    <w:rsid w:val="00D658D3"/>
    <w:rsid w:val="00D7417F"/>
    <w:rsid w:val="00D742A9"/>
    <w:rsid w:val="00D75653"/>
    <w:rsid w:val="00D8024B"/>
    <w:rsid w:val="00D82237"/>
    <w:rsid w:val="00D9423C"/>
    <w:rsid w:val="00D9649A"/>
    <w:rsid w:val="00D96FEA"/>
    <w:rsid w:val="00DA2084"/>
    <w:rsid w:val="00DA6E08"/>
    <w:rsid w:val="00DA7699"/>
    <w:rsid w:val="00DB0B07"/>
    <w:rsid w:val="00DC1C63"/>
    <w:rsid w:val="00DC210A"/>
    <w:rsid w:val="00DC5CF1"/>
    <w:rsid w:val="00DC5EFA"/>
    <w:rsid w:val="00DD02A8"/>
    <w:rsid w:val="00DD3429"/>
    <w:rsid w:val="00DE34B5"/>
    <w:rsid w:val="00DE6F64"/>
    <w:rsid w:val="00DE7293"/>
    <w:rsid w:val="00DE7B24"/>
    <w:rsid w:val="00DF5D61"/>
    <w:rsid w:val="00E01154"/>
    <w:rsid w:val="00E108F3"/>
    <w:rsid w:val="00E125BB"/>
    <w:rsid w:val="00E137F8"/>
    <w:rsid w:val="00E14BA5"/>
    <w:rsid w:val="00E170B4"/>
    <w:rsid w:val="00E21464"/>
    <w:rsid w:val="00E23070"/>
    <w:rsid w:val="00E2460E"/>
    <w:rsid w:val="00E310D8"/>
    <w:rsid w:val="00E34C70"/>
    <w:rsid w:val="00E37250"/>
    <w:rsid w:val="00E3791C"/>
    <w:rsid w:val="00E438C3"/>
    <w:rsid w:val="00E520C6"/>
    <w:rsid w:val="00E56A7B"/>
    <w:rsid w:val="00E56D83"/>
    <w:rsid w:val="00E60129"/>
    <w:rsid w:val="00E67BC6"/>
    <w:rsid w:val="00E721DA"/>
    <w:rsid w:val="00E73B6F"/>
    <w:rsid w:val="00E74664"/>
    <w:rsid w:val="00E74827"/>
    <w:rsid w:val="00E749E8"/>
    <w:rsid w:val="00E763F3"/>
    <w:rsid w:val="00E81F3D"/>
    <w:rsid w:val="00E845FC"/>
    <w:rsid w:val="00E85DDA"/>
    <w:rsid w:val="00E961C1"/>
    <w:rsid w:val="00E963D1"/>
    <w:rsid w:val="00EC6B5A"/>
    <w:rsid w:val="00EE0587"/>
    <w:rsid w:val="00EE12CE"/>
    <w:rsid w:val="00EE308A"/>
    <w:rsid w:val="00EE3251"/>
    <w:rsid w:val="00EF1517"/>
    <w:rsid w:val="00EF6F2D"/>
    <w:rsid w:val="00F00E01"/>
    <w:rsid w:val="00F01722"/>
    <w:rsid w:val="00F07DA7"/>
    <w:rsid w:val="00F07F89"/>
    <w:rsid w:val="00F10905"/>
    <w:rsid w:val="00F11BD2"/>
    <w:rsid w:val="00F14501"/>
    <w:rsid w:val="00F20118"/>
    <w:rsid w:val="00F31C5B"/>
    <w:rsid w:val="00F33AEB"/>
    <w:rsid w:val="00F34A9C"/>
    <w:rsid w:val="00F35C1A"/>
    <w:rsid w:val="00F371EF"/>
    <w:rsid w:val="00F461A7"/>
    <w:rsid w:val="00F60C94"/>
    <w:rsid w:val="00F61869"/>
    <w:rsid w:val="00F650F3"/>
    <w:rsid w:val="00F66787"/>
    <w:rsid w:val="00F70658"/>
    <w:rsid w:val="00F72004"/>
    <w:rsid w:val="00F75127"/>
    <w:rsid w:val="00F879D2"/>
    <w:rsid w:val="00F913F8"/>
    <w:rsid w:val="00FB14E2"/>
    <w:rsid w:val="00FB25E2"/>
    <w:rsid w:val="00FB2CA9"/>
    <w:rsid w:val="00FC2860"/>
    <w:rsid w:val="00FC61F3"/>
    <w:rsid w:val="00FD5118"/>
    <w:rsid w:val="00FE4C5A"/>
    <w:rsid w:val="00FE6107"/>
    <w:rsid w:val="00FE6ED7"/>
    <w:rsid w:val="00FE7D00"/>
    <w:rsid w:val="00FF3466"/>
    <w:rsid w:val="00FF423C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255B2A"/>
  <w15:docId w15:val="{B054DDC7-9604-4DC1-9DB9-3170AFA0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E15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qFormat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qFormat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qFormat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autoRedefine/>
    <w:qFormat/>
    <w:rsid w:val="001B6463"/>
    <w:pPr>
      <w:numPr>
        <w:numId w:val="10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Textedelespacerserv">
    <w:name w:val="Placeholder Text"/>
    <w:basedOn w:val="Policepardfaut"/>
    <w:uiPriority w:val="99"/>
    <w:unhideWhenUsed/>
    <w:rsid w:val="008469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FGELYdata\IA-IPR\ECE%20commission\Maquettes\Mod&#232;le%20&#233;t&#233;%202014\maquette201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D54C98-5A57-4F87-90F1-BBA481E9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maquette2015.dotx</Template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Andréani</dc:creator>
  <cp:lastModifiedBy>Xavier Andréani</cp:lastModifiedBy>
  <cp:revision>2</cp:revision>
  <cp:lastPrinted>2019-01-17T07:40:00Z</cp:lastPrinted>
  <dcterms:created xsi:type="dcterms:W3CDTF">2023-03-23T22:06:00Z</dcterms:created>
  <dcterms:modified xsi:type="dcterms:W3CDTF">2023-03-23T22:06:00Z</dcterms:modified>
</cp:coreProperties>
</file>