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TÉMOIN DE CHARGE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1.1 ) à faire lors de l’épreuve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1.2) la valeur de la tension électrique aux bornes du condensateur va augmenter jusqu’à atteindre la valeur maximale (sur le graphique, celle-ci est représentée par une horizontale à la courbe.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Pour que la DEL soit allumée la tension aux bornes de celle-ci doit être au moins de 1,8V.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1.3 ) La loi d’Ohm s’énonce ainsi : la tension U aux bornes d’une résistance est proportionnelle à l’intensité I du courant qui le traverse et ce coefficient de proportionnalité n’est autre que la valeur R de la résistance : U = R x I et donc on le branche aux bornes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de la résistance.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1.4) si l’interrupteur est en position 2, le courant ne circule plus, alors l’intensité du courant aux bornes de la DEL est nulle et donc la tension également.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Aux bornes du condensateur la tension va diminuer.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2 )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3 ) on regarde le maximum de la courbe correspondante à la voie 1 et donc à la tension maximale aux bornes du condensateur et on pense à multiplier le nombre de DIV par la valeur de la tension par division.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La tension Uc atteint 63% de sa tension maximale à l’instant t=τ, ainsi t= R x C soit 1100 Ω x 0,000 300 F = 0,363s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Le temps d’établissement à 95% correspond à 3τ soit 1,089s et le régime stationnaire équivaut à 5τ soit 1,815s.. Cette durée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correspond à la durée de charge de l’appareil.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La LED s’éteindra effectivement quand le condensateur sera chargé car une fois le condensateur chargé, il ne circule aucun courant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dans le circuit, étant donné que la tension créée aux bornes de (C) est égale mais opposée à la tension de la pile.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Une diode ne laisse passer le courant que dans un sens : c'est un dipôle polarisé. Ici la diode est branché dans le sens passant aussi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la tension seuil est dépassé ainsi la présence de la DEL ne modifie pas la tension maximale aux bornes du condensateur car plus le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temps passe plus la UDEL tend vers 0.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