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A2439" w14:textId="77777777" w:rsidR="00DD186A" w:rsidRDefault="00DD186A" w:rsidP="00DD186A">
      <w:pPr>
        <w:pStyle w:val="ECEcorps"/>
      </w:pPr>
      <w:bookmarkStart w:id="0" w:name="_GoBack"/>
      <w:bookmarkEnd w:id="0"/>
    </w:p>
    <w:p w14:paraId="1DAC9DF0" w14:textId="77777777" w:rsidR="00DD186A" w:rsidRPr="00073EC2" w:rsidRDefault="00DD186A" w:rsidP="00DD186A">
      <w:pPr>
        <w:pStyle w:val="ECEcorps"/>
      </w:pPr>
    </w:p>
    <w:p w14:paraId="0233C427" w14:textId="77777777" w:rsidR="00DD186A" w:rsidRPr="00073EC2" w:rsidRDefault="00DD186A" w:rsidP="00DD186A">
      <w:pPr>
        <w:pStyle w:val="ECEbordure"/>
        <w:jc w:val="center"/>
        <w:rPr>
          <w:b/>
          <w:sz w:val="24"/>
          <w:szCs w:val="24"/>
        </w:rPr>
      </w:pPr>
      <w:r w:rsidRPr="00073EC2">
        <w:rPr>
          <w:b/>
          <w:sz w:val="24"/>
          <w:szCs w:val="24"/>
        </w:rPr>
        <w:t>BACCALAURÉAT SÉRIE S</w:t>
      </w:r>
    </w:p>
    <w:p w14:paraId="16F8B5FB" w14:textId="77777777" w:rsidR="00DD186A" w:rsidRPr="00073EC2" w:rsidRDefault="00DD186A" w:rsidP="00DD186A">
      <w:pPr>
        <w:pStyle w:val="ECEbordure"/>
        <w:jc w:val="center"/>
      </w:pPr>
    </w:p>
    <w:p w14:paraId="5E6A1F4C" w14:textId="77777777" w:rsidR="00DD186A" w:rsidRPr="00073EC2" w:rsidRDefault="00DD186A" w:rsidP="00DD186A">
      <w:pPr>
        <w:pStyle w:val="ECEbordure"/>
        <w:jc w:val="center"/>
        <w:rPr>
          <w:b/>
          <w:sz w:val="24"/>
          <w:szCs w:val="24"/>
        </w:rPr>
      </w:pPr>
      <w:r w:rsidRPr="00073EC2">
        <w:rPr>
          <w:b/>
          <w:sz w:val="24"/>
          <w:szCs w:val="24"/>
        </w:rPr>
        <w:t>Épreuve de PHYSIQUE CHIMIE</w:t>
      </w:r>
    </w:p>
    <w:p w14:paraId="283F9189" w14:textId="77777777" w:rsidR="00DD186A" w:rsidRPr="00073EC2" w:rsidRDefault="00DD186A" w:rsidP="00DD186A">
      <w:pPr>
        <w:pStyle w:val="ECEbordure"/>
        <w:jc w:val="center"/>
        <w:rPr>
          <w:b/>
          <w:sz w:val="24"/>
          <w:szCs w:val="24"/>
        </w:rPr>
      </w:pPr>
      <w:r w:rsidRPr="00073EC2">
        <w:rPr>
          <w:b/>
          <w:sz w:val="24"/>
          <w:szCs w:val="24"/>
        </w:rPr>
        <w:t>Évaluation des Compétences Expérimentales</w:t>
      </w:r>
    </w:p>
    <w:p w14:paraId="29BEEFF7" w14:textId="77777777" w:rsidR="00DD186A" w:rsidRPr="00073EC2" w:rsidRDefault="00DD186A" w:rsidP="00DD186A">
      <w:pPr>
        <w:pStyle w:val="ECEbordure"/>
        <w:jc w:val="center"/>
      </w:pPr>
    </w:p>
    <w:p w14:paraId="1D089D3E" w14:textId="77777777" w:rsidR="00DD186A" w:rsidRPr="00073EC2" w:rsidRDefault="00DD186A" w:rsidP="00DD186A">
      <w:pPr>
        <w:pStyle w:val="ECEcorps"/>
      </w:pPr>
    </w:p>
    <w:p w14:paraId="6E850413" w14:textId="77777777" w:rsidR="00DD186A" w:rsidRPr="00073EC2" w:rsidRDefault="00DD186A" w:rsidP="00DD186A">
      <w:pPr>
        <w:pStyle w:val="ECEcorps"/>
      </w:pPr>
    </w:p>
    <w:p w14:paraId="7FFA41B6" w14:textId="77777777" w:rsidR="00DD186A" w:rsidRPr="00073EC2" w:rsidRDefault="00DD186A" w:rsidP="00DD186A">
      <w:pPr>
        <w:pStyle w:val="ECEcorps"/>
      </w:pPr>
    </w:p>
    <w:p w14:paraId="3EB7EA37" w14:textId="77777777" w:rsidR="00DD186A" w:rsidRPr="00073EC2" w:rsidRDefault="00DD186A" w:rsidP="00DD186A">
      <w:pPr>
        <w:pStyle w:val="ECEsommaire"/>
      </w:pPr>
      <w:r w:rsidRPr="00073EC2">
        <w:t>Sommaire</w:t>
      </w:r>
    </w:p>
    <w:p w14:paraId="30A106A4" w14:textId="77777777" w:rsidR="006F33BF" w:rsidRDefault="005C1939">
      <w:pPr>
        <w:pStyle w:val="TM1"/>
        <w:rPr>
          <w:rFonts w:asciiTheme="minorHAnsi" w:eastAsiaTheme="minorEastAsia" w:hAnsiTheme="minorHAnsi" w:cstheme="minorBidi"/>
          <w:noProof/>
          <w:sz w:val="22"/>
          <w:szCs w:val="22"/>
        </w:rPr>
      </w:pPr>
      <w:r w:rsidRPr="00073EC2">
        <w:fldChar w:fldCharType="begin"/>
      </w:r>
      <w:r w:rsidR="00DD186A" w:rsidRPr="00073EC2">
        <w:instrText xml:space="preserve"> TOC \t "ECEfiche;1;ECEpartie;2" </w:instrText>
      </w:r>
      <w:r w:rsidRPr="00073EC2">
        <w:fldChar w:fldCharType="separate"/>
      </w:r>
      <w:r w:rsidR="006F33BF">
        <w:rPr>
          <w:noProof/>
        </w:rPr>
        <w:t>I. DESCRIPTIF DU SUJET DESTINÉ AUX ÉVALUATEURS</w:t>
      </w:r>
      <w:r w:rsidR="006F33BF">
        <w:rPr>
          <w:noProof/>
        </w:rPr>
        <w:tab/>
      </w:r>
      <w:r>
        <w:rPr>
          <w:noProof/>
        </w:rPr>
        <w:fldChar w:fldCharType="begin"/>
      </w:r>
      <w:r w:rsidR="006F33BF">
        <w:rPr>
          <w:noProof/>
        </w:rPr>
        <w:instrText xml:space="preserve"> PAGEREF _Toc504480474 \h </w:instrText>
      </w:r>
      <w:r>
        <w:rPr>
          <w:noProof/>
        </w:rPr>
      </w:r>
      <w:r>
        <w:rPr>
          <w:noProof/>
        </w:rPr>
        <w:fldChar w:fldCharType="separate"/>
      </w:r>
      <w:r w:rsidR="00823424">
        <w:rPr>
          <w:noProof/>
        </w:rPr>
        <w:t>2</w:t>
      </w:r>
      <w:r>
        <w:rPr>
          <w:noProof/>
        </w:rPr>
        <w:fldChar w:fldCharType="end"/>
      </w:r>
    </w:p>
    <w:p w14:paraId="2C888012" w14:textId="77777777" w:rsidR="006F33BF" w:rsidRDefault="006F33BF">
      <w:pPr>
        <w:pStyle w:val="TM1"/>
        <w:rPr>
          <w:rFonts w:asciiTheme="minorHAnsi" w:eastAsiaTheme="minorEastAsia" w:hAnsiTheme="minorHAnsi" w:cstheme="minorBidi"/>
          <w:noProof/>
          <w:sz w:val="22"/>
          <w:szCs w:val="22"/>
        </w:rPr>
      </w:pPr>
      <w:r>
        <w:rPr>
          <w:noProof/>
        </w:rPr>
        <w:t>II. LISTE DE MATÉRIEL DESTINÉE AUX ÉVALUATEURS ET AU PERSONNEL DE LABORATOIRE</w:t>
      </w:r>
      <w:r>
        <w:rPr>
          <w:noProof/>
        </w:rPr>
        <w:tab/>
      </w:r>
      <w:r w:rsidR="005C1939">
        <w:rPr>
          <w:noProof/>
        </w:rPr>
        <w:fldChar w:fldCharType="begin"/>
      </w:r>
      <w:r>
        <w:rPr>
          <w:noProof/>
        </w:rPr>
        <w:instrText xml:space="preserve"> PAGEREF _Toc504480475 \h </w:instrText>
      </w:r>
      <w:r w:rsidR="005C1939">
        <w:rPr>
          <w:noProof/>
        </w:rPr>
      </w:r>
      <w:r w:rsidR="005C1939">
        <w:rPr>
          <w:noProof/>
        </w:rPr>
        <w:fldChar w:fldCharType="separate"/>
      </w:r>
      <w:r w:rsidR="00823424">
        <w:rPr>
          <w:noProof/>
        </w:rPr>
        <w:t>3</w:t>
      </w:r>
      <w:r w:rsidR="005C1939">
        <w:rPr>
          <w:noProof/>
        </w:rPr>
        <w:fldChar w:fldCharType="end"/>
      </w:r>
    </w:p>
    <w:p w14:paraId="0BA5F8C0" w14:textId="77777777" w:rsidR="006F33BF" w:rsidRDefault="006F33BF">
      <w:pPr>
        <w:pStyle w:val="TM1"/>
        <w:rPr>
          <w:rFonts w:asciiTheme="minorHAnsi" w:eastAsiaTheme="minorEastAsia" w:hAnsiTheme="minorHAnsi" w:cstheme="minorBidi"/>
          <w:noProof/>
          <w:sz w:val="22"/>
          <w:szCs w:val="22"/>
        </w:rPr>
      </w:pPr>
      <w:r>
        <w:rPr>
          <w:noProof/>
        </w:rPr>
        <w:t>III. ÉNONCÉ DESTINÉ AU CANDIDAT</w:t>
      </w:r>
      <w:r>
        <w:rPr>
          <w:noProof/>
        </w:rPr>
        <w:tab/>
      </w:r>
      <w:r w:rsidR="005C1939">
        <w:rPr>
          <w:noProof/>
        </w:rPr>
        <w:fldChar w:fldCharType="begin"/>
      </w:r>
      <w:r>
        <w:rPr>
          <w:noProof/>
        </w:rPr>
        <w:instrText xml:space="preserve"> PAGEREF _Toc504480476 \h </w:instrText>
      </w:r>
      <w:r w:rsidR="005C1939">
        <w:rPr>
          <w:noProof/>
        </w:rPr>
      </w:r>
      <w:r w:rsidR="005C1939">
        <w:rPr>
          <w:noProof/>
        </w:rPr>
        <w:fldChar w:fldCharType="separate"/>
      </w:r>
      <w:r w:rsidR="00823424">
        <w:rPr>
          <w:noProof/>
        </w:rPr>
        <w:t>5</w:t>
      </w:r>
      <w:r w:rsidR="005C1939">
        <w:rPr>
          <w:noProof/>
        </w:rPr>
        <w:fldChar w:fldCharType="end"/>
      </w:r>
    </w:p>
    <w:p w14:paraId="794498CA" w14:textId="77777777" w:rsidR="006F33BF" w:rsidRDefault="006F33BF">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t xml:space="preserve">Amélioration du protocole </w:t>
      </w:r>
      <w:r w:rsidRPr="000825C4">
        <w:t>(20 minutes conseillées)</w:t>
      </w:r>
      <w:r>
        <w:tab/>
      </w:r>
      <w:r w:rsidR="005C1939">
        <w:fldChar w:fldCharType="begin"/>
      </w:r>
      <w:r>
        <w:instrText xml:space="preserve"> PAGEREF _Toc504480477 \h </w:instrText>
      </w:r>
      <w:r w:rsidR="005C1939">
        <w:fldChar w:fldCharType="separate"/>
      </w:r>
      <w:r w:rsidR="00823424">
        <w:t>8</w:t>
      </w:r>
      <w:r w:rsidR="005C1939">
        <w:fldChar w:fldCharType="end"/>
      </w:r>
    </w:p>
    <w:p w14:paraId="57A682AE" w14:textId="77777777" w:rsidR="006F33BF" w:rsidRDefault="006F33BF">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t xml:space="preserve">Lavage et récupération du solide </w:t>
      </w:r>
      <w:r w:rsidRPr="000825C4">
        <w:t>(10 minutes conseillées)</w:t>
      </w:r>
      <w:r>
        <w:tab/>
      </w:r>
      <w:r w:rsidR="005C1939">
        <w:fldChar w:fldCharType="begin"/>
      </w:r>
      <w:r>
        <w:instrText xml:space="preserve"> PAGEREF _Toc504480478 \h </w:instrText>
      </w:r>
      <w:r w:rsidR="005C1939">
        <w:fldChar w:fldCharType="separate"/>
      </w:r>
      <w:r w:rsidR="00823424">
        <w:t>9</w:t>
      </w:r>
      <w:r w:rsidR="005C1939">
        <w:fldChar w:fldCharType="end"/>
      </w:r>
    </w:p>
    <w:p w14:paraId="29F02C72" w14:textId="77777777" w:rsidR="006F33BF" w:rsidRDefault="006F33BF">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t xml:space="preserve">Contrôle de pureté </w:t>
      </w:r>
      <w:r w:rsidRPr="000825C4">
        <w:t>(30 minutes conseillées)</w:t>
      </w:r>
      <w:r>
        <w:tab/>
      </w:r>
      <w:r w:rsidR="005C1939">
        <w:fldChar w:fldCharType="begin"/>
      </w:r>
      <w:r>
        <w:instrText xml:space="preserve"> PAGEREF _Toc504480479 \h </w:instrText>
      </w:r>
      <w:r w:rsidR="005C1939">
        <w:fldChar w:fldCharType="separate"/>
      </w:r>
      <w:r w:rsidR="00823424">
        <w:t>9</w:t>
      </w:r>
      <w:r w:rsidR="005C1939">
        <w:fldChar w:fldCharType="end"/>
      </w:r>
    </w:p>
    <w:p w14:paraId="7DE5E614" w14:textId="77777777" w:rsidR="00DD186A" w:rsidRPr="00073EC2" w:rsidRDefault="005C1939" w:rsidP="00DD186A">
      <w:pPr>
        <w:pStyle w:val="ECEcorps"/>
        <w:rPr>
          <w:rFonts w:eastAsiaTheme="minorEastAsia"/>
        </w:rPr>
      </w:pPr>
      <w:r w:rsidRPr="00073EC2">
        <w:fldChar w:fldCharType="end"/>
      </w:r>
    </w:p>
    <w:p w14:paraId="77B89735" w14:textId="77777777" w:rsidR="00DD186A" w:rsidRPr="00073EC2" w:rsidRDefault="00DD186A" w:rsidP="00DD186A">
      <w:pPr>
        <w:pStyle w:val="ECEcorps"/>
      </w:pPr>
    </w:p>
    <w:p w14:paraId="7F8DB586" w14:textId="77777777" w:rsidR="00DD186A" w:rsidRPr="00073EC2" w:rsidRDefault="00DD186A" w:rsidP="00DD186A">
      <w:pPr>
        <w:pStyle w:val="ECEcorps"/>
        <w:rPr>
          <w:bCs/>
        </w:rPr>
      </w:pPr>
    </w:p>
    <w:p w14:paraId="7A79DDD2" w14:textId="77777777" w:rsidR="00DD186A" w:rsidRPr="00073EC2" w:rsidRDefault="00DD186A" w:rsidP="00DD186A">
      <w:pPr>
        <w:pStyle w:val="ECEcorps"/>
        <w:rPr>
          <w:bCs/>
        </w:rPr>
      </w:pPr>
    </w:p>
    <w:p w14:paraId="303FC324" w14:textId="77777777" w:rsidR="00DD186A" w:rsidRPr="00073EC2" w:rsidRDefault="00DD186A" w:rsidP="00DD186A">
      <w:pPr>
        <w:pStyle w:val="ECEcorps"/>
        <w:rPr>
          <w:bCs/>
        </w:rPr>
      </w:pPr>
    </w:p>
    <w:p w14:paraId="192E0DAD" w14:textId="77777777" w:rsidR="00DD186A" w:rsidRPr="00073EC2" w:rsidRDefault="00DD186A" w:rsidP="00DD186A">
      <w:pPr>
        <w:pStyle w:val="ECEcorps"/>
        <w:rPr>
          <w:bCs/>
        </w:rPr>
      </w:pPr>
    </w:p>
    <w:p w14:paraId="16CF7846" w14:textId="77777777" w:rsidR="00DD186A" w:rsidRPr="00073EC2" w:rsidRDefault="00DD186A" w:rsidP="00DD186A">
      <w:pPr>
        <w:pStyle w:val="ECEcorps"/>
        <w:rPr>
          <w:bCs/>
        </w:rPr>
      </w:pPr>
    </w:p>
    <w:p w14:paraId="3045C16A" w14:textId="77777777" w:rsidR="00DD186A" w:rsidRDefault="00DD186A" w:rsidP="00DD186A">
      <w:pPr>
        <w:pStyle w:val="ECEcorps"/>
      </w:pPr>
    </w:p>
    <w:p w14:paraId="7F19CAE2" w14:textId="77777777" w:rsidR="00DD186A" w:rsidRDefault="00DD186A" w:rsidP="00DD186A">
      <w:pPr>
        <w:pStyle w:val="ECEcorps"/>
      </w:pPr>
    </w:p>
    <w:p w14:paraId="1B8935F7" w14:textId="77777777" w:rsidR="00DD186A" w:rsidRDefault="00DD186A" w:rsidP="00DD186A">
      <w:pPr>
        <w:pStyle w:val="ECEcorps"/>
      </w:pPr>
    </w:p>
    <w:p w14:paraId="79E813ED" w14:textId="77777777" w:rsidR="00DD186A" w:rsidRDefault="00DD186A" w:rsidP="00DD186A">
      <w:pPr>
        <w:pStyle w:val="ECEcorps"/>
      </w:pPr>
    </w:p>
    <w:p w14:paraId="57516B13" w14:textId="77777777" w:rsidR="00DD186A" w:rsidRDefault="00DD186A" w:rsidP="00DD186A">
      <w:pPr>
        <w:pStyle w:val="ECEcorps"/>
      </w:pPr>
    </w:p>
    <w:p w14:paraId="69859B08" w14:textId="77777777" w:rsidR="00DD186A" w:rsidRDefault="00DD186A" w:rsidP="00DD186A">
      <w:pPr>
        <w:pStyle w:val="ECEcorps"/>
      </w:pPr>
    </w:p>
    <w:p w14:paraId="459967A9" w14:textId="77777777" w:rsidR="00DD186A" w:rsidRDefault="00DD186A" w:rsidP="00DD186A">
      <w:pPr>
        <w:pStyle w:val="ECEcorps"/>
      </w:pPr>
    </w:p>
    <w:p w14:paraId="292A8B7F" w14:textId="77777777" w:rsidR="00DD186A" w:rsidRDefault="00DD186A" w:rsidP="00DD186A">
      <w:pPr>
        <w:pStyle w:val="ECEcorps"/>
      </w:pPr>
    </w:p>
    <w:p w14:paraId="60365D74" w14:textId="77777777" w:rsidR="00DD186A" w:rsidRDefault="00DD186A" w:rsidP="00DD186A">
      <w:pPr>
        <w:pStyle w:val="ECEcorps"/>
      </w:pPr>
    </w:p>
    <w:p w14:paraId="20AC0E93" w14:textId="77777777" w:rsidR="00DD186A" w:rsidRDefault="00DD186A" w:rsidP="00DD186A">
      <w:pPr>
        <w:pStyle w:val="ECEcorps"/>
      </w:pPr>
    </w:p>
    <w:p w14:paraId="03B7D24E" w14:textId="77777777" w:rsidR="00DD186A" w:rsidRDefault="00DD186A" w:rsidP="00DD186A">
      <w:pPr>
        <w:pStyle w:val="ECEcorps"/>
      </w:pPr>
    </w:p>
    <w:p w14:paraId="3E0BB6F4" w14:textId="77777777" w:rsidR="00DD186A" w:rsidRDefault="00DD186A" w:rsidP="00DD186A">
      <w:pPr>
        <w:pStyle w:val="ECEcorps"/>
      </w:pPr>
    </w:p>
    <w:p w14:paraId="62768674" w14:textId="77777777" w:rsidR="00DD186A" w:rsidRDefault="00DD186A" w:rsidP="00DD186A">
      <w:pPr>
        <w:pStyle w:val="ECEcorps"/>
      </w:pPr>
    </w:p>
    <w:p w14:paraId="78110BD8" w14:textId="77777777" w:rsidR="00DD186A" w:rsidRPr="00073EC2" w:rsidRDefault="00DD186A" w:rsidP="00DD186A">
      <w:pPr>
        <w:pStyle w:val="ECEcorps"/>
      </w:pPr>
      <w:r w:rsidRPr="00073EC2">
        <w:br w:type="page"/>
      </w:r>
    </w:p>
    <w:p w14:paraId="41005967" w14:textId="77777777" w:rsidR="00DD186A" w:rsidRPr="00DD186A" w:rsidRDefault="00DD186A" w:rsidP="00DD186A">
      <w:pPr>
        <w:pStyle w:val="ECEfiche"/>
      </w:pPr>
      <w:bookmarkStart w:id="1" w:name="_Toc266141527"/>
      <w:bookmarkStart w:id="2" w:name="_Toc266306016"/>
      <w:bookmarkStart w:id="3" w:name="_Toc266361599"/>
      <w:bookmarkStart w:id="4" w:name="_Toc409267613"/>
      <w:bookmarkStart w:id="5" w:name="_Toc495413448"/>
      <w:bookmarkStart w:id="6" w:name="_Toc504480474"/>
      <w:r w:rsidRPr="00DD186A">
        <w:lastRenderedPageBreak/>
        <w:t>I. DESCRIPTIF DU SUJET DESTINÉ AUX ÉVALUATEURS</w:t>
      </w:r>
      <w:bookmarkEnd w:id="1"/>
      <w:bookmarkEnd w:id="2"/>
      <w:bookmarkEnd w:id="3"/>
      <w:bookmarkEnd w:id="4"/>
      <w:bookmarkEnd w:id="5"/>
      <w:bookmarkEnd w:id="6"/>
    </w:p>
    <w:p w14:paraId="457288AD" w14:textId="77777777" w:rsidR="00DD186A" w:rsidRPr="00073EC2" w:rsidRDefault="00DD186A" w:rsidP="00DD186A">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797"/>
      </w:tblGrid>
      <w:tr w:rsidR="00DD186A" w:rsidRPr="00073EC2" w14:paraId="6D8BF034" w14:textId="77777777" w:rsidTr="00BD6872">
        <w:trPr>
          <w:jc w:val="center"/>
        </w:trPr>
        <w:tc>
          <w:tcPr>
            <w:tcW w:w="2338" w:type="dxa"/>
            <w:vAlign w:val="center"/>
          </w:tcPr>
          <w:p w14:paraId="55F240E5" w14:textId="77777777" w:rsidR="00DD186A" w:rsidRPr="00073EC2" w:rsidRDefault="00DD186A" w:rsidP="00BD6872">
            <w:pPr>
              <w:pStyle w:val="ECEcorps"/>
              <w:jc w:val="center"/>
            </w:pPr>
            <w:r w:rsidRPr="00073EC2">
              <w:t>Tâches à réaliser par le candidat</w:t>
            </w:r>
          </w:p>
        </w:tc>
        <w:tc>
          <w:tcPr>
            <w:tcW w:w="7797" w:type="dxa"/>
          </w:tcPr>
          <w:p w14:paraId="49B0682F" w14:textId="77777777" w:rsidR="00DD186A" w:rsidRPr="00073EC2" w:rsidRDefault="00301305" w:rsidP="00BD6872">
            <w:pPr>
              <w:pStyle w:val="ECEpuce1"/>
              <w:numPr>
                <w:ilvl w:val="0"/>
                <w:numId w:val="0"/>
              </w:numPr>
            </w:pPr>
            <w:r>
              <w:t>Dans ce sujet, l</w:t>
            </w:r>
            <w:r w:rsidR="00DD186A" w:rsidRPr="00073EC2">
              <w:t>e candidat doit :</w:t>
            </w:r>
          </w:p>
          <w:p w14:paraId="0F99A87F" w14:textId="77777777" w:rsidR="00DD186A" w:rsidRPr="00073EC2" w:rsidRDefault="00DD186A" w:rsidP="00BD6872">
            <w:pPr>
              <w:pStyle w:val="ECEpuce1"/>
            </w:pPr>
            <w:r>
              <w:t xml:space="preserve">mettre en œuvre </w:t>
            </w:r>
            <w:r w:rsidRPr="00073EC2">
              <w:t>un protocole expérimental d’essorage et de lavage d’un solide à l’aide d’un solvant adapté ;</w:t>
            </w:r>
          </w:p>
          <w:p w14:paraId="14E1C650" w14:textId="77777777" w:rsidR="00DD186A" w:rsidRPr="00073EC2" w:rsidRDefault="00DD186A" w:rsidP="00BD6872">
            <w:pPr>
              <w:pStyle w:val="ECEpuce1"/>
            </w:pPr>
            <w:r w:rsidRPr="00073EC2">
              <w:t>mettre en œuvre une chromatographie sur couche mince ;</w:t>
            </w:r>
          </w:p>
          <w:p w14:paraId="3481AB0D" w14:textId="77777777" w:rsidR="00DD186A" w:rsidRPr="00073EC2" w:rsidRDefault="00DD186A" w:rsidP="00BD6872">
            <w:pPr>
              <w:pStyle w:val="ECEpuce1"/>
            </w:pPr>
            <w:r w:rsidRPr="00073EC2">
              <w:t>interpréter les résultats obtenus.</w:t>
            </w:r>
          </w:p>
        </w:tc>
      </w:tr>
      <w:tr w:rsidR="00DD186A" w:rsidRPr="00073EC2" w14:paraId="5B484689" w14:textId="77777777" w:rsidTr="00BD6872">
        <w:trPr>
          <w:jc w:val="center"/>
        </w:trPr>
        <w:tc>
          <w:tcPr>
            <w:tcW w:w="2338" w:type="dxa"/>
            <w:vAlign w:val="center"/>
          </w:tcPr>
          <w:p w14:paraId="2C8AFCF8" w14:textId="77777777" w:rsidR="00DD186A" w:rsidRPr="00073EC2" w:rsidRDefault="00DD186A" w:rsidP="00BD6872">
            <w:pPr>
              <w:pStyle w:val="ECEcorps"/>
              <w:jc w:val="center"/>
            </w:pPr>
            <w:r w:rsidRPr="00073EC2">
              <w:t>Compétences évaluées</w:t>
            </w:r>
          </w:p>
          <w:p w14:paraId="6B177628" w14:textId="77777777" w:rsidR="00DD186A" w:rsidRPr="00073EC2" w:rsidRDefault="00DD186A" w:rsidP="00BD6872">
            <w:pPr>
              <w:pStyle w:val="ECEcorps"/>
              <w:jc w:val="center"/>
            </w:pPr>
            <w:r w:rsidRPr="00073EC2">
              <w:t>Coefficients respectifs</w:t>
            </w:r>
          </w:p>
        </w:tc>
        <w:tc>
          <w:tcPr>
            <w:tcW w:w="7797" w:type="dxa"/>
          </w:tcPr>
          <w:p w14:paraId="7E1CC1FB" w14:textId="77777777" w:rsidR="00DD186A" w:rsidRPr="00073EC2" w:rsidRDefault="00301305" w:rsidP="00BD6872">
            <w:pPr>
              <w:pStyle w:val="ECEpuce1"/>
            </w:pPr>
            <w:r>
              <w:t>S</w:t>
            </w:r>
            <w:r w:rsidR="00DD186A">
              <w:t>’A</w:t>
            </w:r>
            <w:r w:rsidR="00DD186A" w:rsidRPr="00073EC2">
              <w:t>pproprier (</w:t>
            </w:r>
            <w:r w:rsidR="00DD186A" w:rsidRPr="0055355E">
              <w:rPr>
                <w:b/>
              </w:rPr>
              <w:t>APP</w:t>
            </w:r>
            <w:r w:rsidR="00DD186A" w:rsidRPr="00073EC2">
              <w:t xml:space="preserve">) : coefficient </w:t>
            </w:r>
            <w:r w:rsidR="00DD186A" w:rsidRPr="00073EC2">
              <w:rPr>
                <w:b/>
              </w:rPr>
              <w:t>3</w:t>
            </w:r>
            <w:r w:rsidR="00DD186A">
              <w:t> </w:t>
            </w:r>
          </w:p>
          <w:p w14:paraId="304AB84A" w14:textId="77777777" w:rsidR="00DD186A" w:rsidRPr="00073EC2" w:rsidRDefault="00DD186A" w:rsidP="00BD6872">
            <w:pPr>
              <w:pStyle w:val="ECEpuce1"/>
              <w:rPr>
                <w:u w:val="single"/>
              </w:rPr>
            </w:pPr>
            <w:r w:rsidRPr="00073EC2">
              <w:t>Réaliser (</w:t>
            </w:r>
            <w:r w:rsidRPr="0055355E">
              <w:rPr>
                <w:b/>
              </w:rPr>
              <w:t>REA</w:t>
            </w:r>
            <w:r w:rsidRPr="00073EC2">
              <w:t xml:space="preserve">) : coefficient </w:t>
            </w:r>
            <w:r w:rsidRPr="00073EC2">
              <w:rPr>
                <w:b/>
              </w:rPr>
              <w:t>2</w:t>
            </w:r>
            <w:r>
              <w:t> </w:t>
            </w:r>
          </w:p>
          <w:p w14:paraId="3D8CBD55" w14:textId="77777777" w:rsidR="00DD186A" w:rsidRPr="00073EC2" w:rsidRDefault="00DD186A" w:rsidP="00BD6872">
            <w:pPr>
              <w:pStyle w:val="ECEpuce1"/>
              <w:rPr>
                <w:u w:val="single"/>
              </w:rPr>
            </w:pPr>
            <w:r w:rsidRPr="00073EC2">
              <w:t>Valider (</w:t>
            </w:r>
            <w:r w:rsidRPr="0055355E">
              <w:rPr>
                <w:b/>
              </w:rPr>
              <w:t>VAL</w:t>
            </w:r>
            <w:r w:rsidRPr="00073EC2">
              <w:t xml:space="preserve">) : coefficient </w:t>
            </w:r>
            <w:r w:rsidRPr="00073EC2">
              <w:rPr>
                <w:b/>
              </w:rPr>
              <w:t>1</w:t>
            </w:r>
          </w:p>
        </w:tc>
      </w:tr>
      <w:tr w:rsidR="00DD186A" w:rsidRPr="00073EC2" w14:paraId="2A5DD8D1" w14:textId="77777777" w:rsidTr="00BD6872">
        <w:trPr>
          <w:jc w:val="center"/>
        </w:trPr>
        <w:tc>
          <w:tcPr>
            <w:tcW w:w="2338" w:type="dxa"/>
            <w:vAlign w:val="center"/>
          </w:tcPr>
          <w:p w14:paraId="7EC6DBBE" w14:textId="77777777" w:rsidR="00DD186A" w:rsidRPr="00073EC2" w:rsidRDefault="00DD186A" w:rsidP="00BD6872">
            <w:pPr>
              <w:pStyle w:val="ECEcorps"/>
              <w:jc w:val="center"/>
            </w:pPr>
            <w:r w:rsidRPr="00073EC2">
              <w:t>Préparation du poste de travail</w:t>
            </w:r>
          </w:p>
        </w:tc>
        <w:tc>
          <w:tcPr>
            <w:tcW w:w="7797" w:type="dxa"/>
          </w:tcPr>
          <w:p w14:paraId="2DE91065" w14:textId="77777777" w:rsidR="00DD186A" w:rsidRPr="00073EC2" w:rsidRDefault="00DD186A" w:rsidP="00BD6872">
            <w:pPr>
              <w:pStyle w:val="ECEtitre"/>
              <w:rPr>
                <w:b w:val="0"/>
              </w:rPr>
            </w:pPr>
            <w:r w:rsidRPr="00073EC2">
              <w:rPr>
                <w:b w:val="0"/>
              </w:rPr>
              <w:t>Avant le début des épreuves</w:t>
            </w:r>
            <w:r w:rsidRPr="00073EC2">
              <w:rPr>
                <w:b w:val="0"/>
                <w:u w:val="none"/>
              </w:rPr>
              <w:t> </w:t>
            </w:r>
          </w:p>
          <w:p w14:paraId="6126BCA5" w14:textId="77777777" w:rsidR="00DD186A" w:rsidRPr="00073EC2" w:rsidRDefault="00DD186A" w:rsidP="00BD6872">
            <w:pPr>
              <w:pStyle w:val="ECEpuce1"/>
            </w:pPr>
            <w:r>
              <w:t>L</w:t>
            </w:r>
            <w:r w:rsidRPr="00073EC2">
              <w:t>e fichier vidéo « contrôle qualité dba.mp4 » à visionner par le candidat doit être ouvert sur un ordinate</w:t>
            </w:r>
            <w:r>
              <w:t>ur disposant d’un casque audio.</w:t>
            </w:r>
          </w:p>
          <w:p w14:paraId="261FEA7F" w14:textId="77777777" w:rsidR="00DD186A" w:rsidRPr="00073EC2" w:rsidRDefault="00DD186A" w:rsidP="00BD6872">
            <w:pPr>
              <w:pStyle w:val="ECEpuce1"/>
            </w:pPr>
            <w:r>
              <w:t>L</w:t>
            </w:r>
            <w:r w:rsidRPr="00073EC2">
              <w:t xml:space="preserve">e dispositif de filtration </w:t>
            </w:r>
            <w:r>
              <w:t xml:space="preserve">sur </w:t>
            </w:r>
            <w:r w:rsidRPr="00073EC2">
              <w:t>Büchner doit déjà être</w:t>
            </w:r>
            <w:r>
              <w:t xml:space="preserve"> installé.</w:t>
            </w:r>
          </w:p>
          <w:p w14:paraId="3173DAD6" w14:textId="77777777" w:rsidR="00DD186A" w:rsidRDefault="00DD186A" w:rsidP="00BD6872">
            <w:pPr>
              <w:pStyle w:val="ECEpuce1"/>
            </w:pPr>
            <w:r>
              <w:t>L</w:t>
            </w:r>
            <w:r w:rsidRPr="00073EC2">
              <w:t xml:space="preserve">a cuve à </w:t>
            </w:r>
            <w:r w:rsidR="005D2BFC">
              <w:t>CCM</w:t>
            </w:r>
            <w:r w:rsidRPr="00073EC2">
              <w:t xml:space="preserve"> doit être déjà saturée en éluant à l’arrivée du candidat.</w:t>
            </w:r>
          </w:p>
          <w:p w14:paraId="449F0F45" w14:textId="77777777" w:rsidR="00E76122" w:rsidRPr="00073EC2" w:rsidRDefault="00F0317D" w:rsidP="00BD6872">
            <w:pPr>
              <w:pStyle w:val="ECEpuce1"/>
            </w:pPr>
            <w:r>
              <w:t>L</w:t>
            </w:r>
            <w:r w:rsidR="00E76122">
              <w:t xml:space="preserve">e flacon d’éthanol </w:t>
            </w:r>
            <w:r>
              <w:t xml:space="preserve">doit être rempli </w:t>
            </w:r>
            <w:r w:rsidR="00E76122">
              <w:t>au même niveau que celui d’acétone</w:t>
            </w:r>
          </w:p>
          <w:p w14:paraId="2519A781" w14:textId="77777777" w:rsidR="00DD186A" w:rsidRPr="00082A41" w:rsidRDefault="00DD186A" w:rsidP="00BD6872">
            <w:pPr>
              <w:pStyle w:val="ECEcorps"/>
            </w:pPr>
            <w:r w:rsidRPr="00C03A4A">
              <w:rPr>
                <w:u w:val="single"/>
              </w:rPr>
              <w:t>Prévoir aussi</w:t>
            </w:r>
          </w:p>
          <w:p w14:paraId="643BC6BE" w14:textId="77777777" w:rsidR="00DD186A" w:rsidRPr="00073EC2" w:rsidRDefault="00DD186A" w:rsidP="00BD6872">
            <w:pPr>
              <w:pStyle w:val="ECEpuce1"/>
            </w:pPr>
            <w:r w:rsidRPr="00073EC2">
              <w:t>un échantillon du solide brut essoré</w:t>
            </w:r>
            <w:r w:rsidR="006F33BF">
              <w:t xml:space="preserve"> mais non lavé avec le solvant</w:t>
            </w:r>
            <w:r w:rsidR="00301305">
              <w:t> ;</w:t>
            </w:r>
            <w:r w:rsidR="006F33BF">
              <w:t> </w:t>
            </w:r>
          </w:p>
          <w:p w14:paraId="644460C8" w14:textId="77777777" w:rsidR="00DD186A" w:rsidRPr="00073EC2" w:rsidRDefault="00DD186A" w:rsidP="00BD6872">
            <w:pPr>
              <w:pStyle w:val="ECEpuce1"/>
            </w:pPr>
            <w:r w:rsidRPr="00073EC2">
              <w:t>un échantillon du produit lavé et séché pour les candidats qui n’au</w:t>
            </w:r>
            <w:r w:rsidR="006F33BF">
              <w:t>raient pas réussi le lavage</w:t>
            </w:r>
            <w:r w:rsidR="00301305">
              <w:t> ; </w:t>
            </w:r>
          </w:p>
          <w:p w14:paraId="2E41B8DE" w14:textId="77777777" w:rsidR="00DD186A" w:rsidRPr="00073EC2" w:rsidRDefault="00DD186A" w:rsidP="00BD6872">
            <w:pPr>
              <w:pStyle w:val="ECEpuce1"/>
              <w:rPr>
                <w:b/>
              </w:rPr>
            </w:pPr>
            <w:r w:rsidRPr="00073EC2">
              <w:t xml:space="preserve">une plaque de chromatographie éluée mais non révélée pour les candidats qui n’auraient pas réussi celle-ci. </w:t>
            </w:r>
          </w:p>
        </w:tc>
      </w:tr>
      <w:tr w:rsidR="00DD186A" w:rsidRPr="00073EC2" w14:paraId="1016F1B3" w14:textId="77777777" w:rsidTr="00BD6872">
        <w:trPr>
          <w:jc w:val="center"/>
        </w:trPr>
        <w:tc>
          <w:tcPr>
            <w:tcW w:w="2338" w:type="dxa"/>
            <w:vAlign w:val="center"/>
          </w:tcPr>
          <w:p w14:paraId="6D539E4B" w14:textId="77777777" w:rsidR="00DD186A" w:rsidRPr="00073EC2" w:rsidRDefault="00DD186A" w:rsidP="00BD6872">
            <w:pPr>
              <w:pStyle w:val="ECEcorps"/>
              <w:jc w:val="center"/>
            </w:pPr>
            <w:r>
              <w:t>Déroulement de l’épreuve</w:t>
            </w:r>
          </w:p>
          <w:p w14:paraId="3BEC9151" w14:textId="77777777" w:rsidR="00DD186A" w:rsidRPr="00073EC2" w:rsidRDefault="00DD186A" w:rsidP="00BD6872">
            <w:pPr>
              <w:pStyle w:val="ECEcorps"/>
              <w:jc w:val="center"/>
            </w:pPr>
            <w:r w:rsidRPr="00073EC2">
              <w:t>Gestion des d</w:t>
            </w:r>
            <w:r>
              <w:t>ifférents appels</w:t>
            </w:r>
          </w:p>
          <w:p w14:paraId="7D8FA3D1" w14:textId="77777777" w:rsidR="00DD186A" w:rsidRPr="00073EC2" w:rsidRDefault="00DD186A" w:rsidP="00BD6872">
            <w:pPr>
              <w:pStyle w:val="ECEcorps"/>
              <w:jc w:val="center"/>
            </w:pPr>
          </w:p>
        </w:tc>
        <w:tc>
          <w:tcPr>
            <w:tcW w:w="7797" w:type="dxa"/>
          </w:tcPr>
          <w:p w14:paraId="0A8C8F80" w14:textId="77777777" w:rsidR="00DD186A" w:rsidRPr="00301305" w:rsidRDefault="00DD186A" w:rsidP="00BD6872">
            <w:pPr>
              <w:pStyle w:val="ECEtitre"/>
              <w:rPr>
                <w:u w:val="none"/>
              </w:rPr>
            </w:pPr>
            <w:r w:rsidRPr="00301305">
              <w:rPr>
                <w:u w:val="none"/>
              </w:rPr>
              <w:t>Ce sujet repose fortement sur l’interaction entre le candidat et l’examinateur</w:t>
            </w:r>
            <w:r w:rsidR="00160677" w:rsidRPr="00301305">
              <w:rPr>
                <w:u w:val="none"/>
              </w:rPr>
              <w:t xml:space="preserve"> qui </w:t>
            </w:r>
            <w:r w:rsidRPr="00301305">
              <w:rPr>
                <w:u w:val="none"/>
              </w:rPr>
              <w:t>interv</w:t>
            </w:r>
            <w:r w:rsidR="00160677" w:rsidRPr="00301305">
              <w:rPr>
                <w:u w:val="none"/>
              </w:rPr>
              <w:t>iendra</w:t>
            </w:r>
            <w:r w:rsidRPr="00301305">
              <w:rPr>
                <w:u w:val="none"/>
              </w:rPr>
              <w:t xml:space="preserve"> fréquemment pour suivre l’avancement des tâches à réaliser et orienter éventuellement le candidat</w:t>
            </w:r>
            <w:r w:rsidR="00160677" w:rsidRPr="00301305">
              <w:rPr>
                <w:u w:val="none"/>
              </w:rPr>
              <w:t>,</w:t>
            </w:r>
            <w:r w:rsidRPr="00301305">
              <w:rPr>
                <w:u w:val="none"/>
              </w:rPr>
              <w:t xml:space="preserve"> sans pour autant le pénaliser.</w:t>
            </w:r>
          </w:p>
          <w:p w14:paraId="4D69DDAB" w14:textId="77777777" w:rsidR="00DD186A" w:rsidRPr="00073EC2" w:rsidRDefault="00DD186A" w:rsidP="00BD6872">
            <w:pPr>
              <w:pStyle w:val="ECEtitre"/>
              <w:rPr>
                <w:b w:val="0"/>
              </w:rPr>
            </w:pPr>
          </w:p>
          <w:p w14:paraId="7169BD7D" w14:textId="77777777" w:rsidR="00DD186A" w:rsidRPr="00073EC2" w:rsidRDefault="00DD186A" w:rsidP="00BD6872">
            <w:pPr>
              <w:pStyle w:val="ECEtitre"/>
              <w:rPr>
                <w:b w:val="0"/>
              </w:rPr>
            </w:pPr>
            <w:r>
              <w:rPr>
                <w:b w:val="0"/>
              </w:rPr>
              <w:t>Minutage</w:t>
            </w:r>
            <w:r w:rsidRPr="00073EC2">
              <w:rPr>
                <w:b w:val="0"/>
              </w:rPr>
              <w:t xml:space="preserve"> conseillé</w:t>
            </w:r>
          </w:p>
          <w:p w14:paraId="0097527C" w14:textId="77777777" w:rsidR="00DD186A" w:rsidRPr="00787664" w:rsidRDefault="00301305" w:rsidP="00BD6872">
            <w:pPr>
              <w:pStyle w:val="ECEpuce1"/>
              <w:rPr>
                <w:b/>
              </w:rPr>
            </w:pPr>
            <w:r>
              <w:t>L</w:t>
            </w:r>
            <w:r w:rsidR="00DD186A" w:rsidRPr="00787664">
              <w:t xml:space="preserve">ecture </w:t>
            </w:r>
            <w:r w:rsidR="00BB4E6B" w:rsidRPr="00787664">
              <w:t xml:space="preserve">des documents </w:t>
            </w:r>
            <w:r w:rsidR="00DD186A" w:rsidRPr="00787664">
              <w:t>et visionnage</w:t>
            </w:r>
            <w:r w:rsidR="00BB4E6B">
              <w:t xml:space="preserve"> de la vidéo</w:t>
            </w:r>
            <w:r w:rsidR="00DD186A" w:rsidRPr="00787664">
              <w:t xml:space="preserve"> puis proposition d’une amélioration de l’étape d’essorage et de lavage (</w:t>
            </w:r>
            <w:r w:rsidR="00DD186A" w:rsidRPr="00787664">
              <w:rPr>
                <w:b/>
              </w:rPr>
              <w:t>20 minutes</w:t>
            </w:r>
            <w:r w:rsidR="00DD186A" w:rsidRPr="00787664">
              <w:t>)</w:t>
            </w:r>
            <w:r>
              <w:t>.</w:t>
            </w:r>
          </w:p>
          <w:p w14:paraId="48440C14" w14:textId="77777777" w:rsidR="00DD186A" w:rsidRPr="00787664" w:rsidRDefault="00301305" w:rsidP="00BD6872">
            <w:pPr>
              <w:pStyle w:val="ECEpuce1"/>
              <w:rPr>
                <w:b/>
              </w:rPr>
            </w:pPr>
            <w:r>
              <w:t>M</w:t>
            </w:r>
            <w:r w:rsidR="00DD186A" w:rsidRPr="00787664">
              <w:t>ise en œuvre de l’essorage et du lavage (</w:t>
            </w:r>
            <w:r w:rsidR="00DD186A" w:rsidRPr="00787664">
              <w:rPr>
                <w:b/>
              </w:rPr>
              <w:t>10 minutes</w:t>
            </w:r>
            <w:r w:rsidR="00DD186A" w:rsidRPr="00787664">
              <w:t>)</w:t>
            </w:r>
            <w:r>
              <w:t>.</w:t>
            </w:r>
          </w:p>
          <w:p w14:paraId="75903B79" w14:textId="77777777" w:rsidR="00DD186A" w:rsidRPr="00787664" w:rsidRDefault="00301305" w:rsidP="00BD6872">
            <w:pPr>
              <w:pStyle w:val="ECEpuce1"/>
            </w:pPr>
            <w:r>
              <w:t>M</w:t>
            </w:r>
            <w:r w:rsidR="00DD186A" w:rsidRPr="00787664">
              <w:t>ise en œuvre de la chromatographie sur couche mince (durant l’élution le candidat répond à une question)</w:t>
            </w:r>
            <w:r w:rsidR="00787664" w:rsidRPr="00787664">
              <w:t>, mesure de la température de fusion</w:t>
            </w:r>
            <w:r w:rsidR="00DD186A" w:rsidRPr="00787664">
              <w:t xml:space="preserve"> puis interprétation du chromatogramme et conclusion sur le rôle de l’étape de lavage (</w:t>
            </w:r>
            <w:r w:rsidR="00787664" w:rsidRPr="00787664">
              <w:rPr>
                <w:b/>
              </w:rPr>
              <w:t>3</w:t>
            </w:r>
            <w:r w:rsidR="00DD186A" w:rsidRPr="00787664">
              <w:rPr>
                <w:b/>
              </w:rPr>
              <w:t>0 minutes</w:t>
            </w:r>
            <w:r w:rsidR="00DD186A" w:rsidRPr="00787664">
              <w:t>)</w:t>
            </w:r>
            <w:r w:rsidR="00787664">
              <w:t>.</w:t>
            </w:r>
          </w:p>
          <w:p w14:paraId="39467EF4" w14:textId="77777777" w:rsidR="00DD186A" w:rsidRPr="002D062B" w:rsidRDefault="00DD186A" w:rsidP="00787664">
            <w:pPr>
              <w:pStyle w:val="ECEpuce1"/>
              <w:numPr>
                <w:ilvl w:val="0"/>
                <w:numId w:val="0"/>
              </w:numPr>
              <w:ind w:left="924" w:hanging="357"/>
              <w:rPr>
                <w:b/>
              </w:rPr>
            </w:pPr>
          </w:p>
          <w:p w14:paraId="608122FE" w14:textId="77777777" w:rsidR="00DD186A" w:rsidRPr="00073EC2" w:rsidRDefault="00DD186A" w:rsidP="00BD6872">
            <w:pPr>
              <w:pStyle w:val="ECEtitre"/>
              <w:rPr>
                <w:b w:val="0"/>
                <w:u w:val="none"/>
              </w:rPr>
            </w:pPr>
            <w:r w:rsidRPr="00073EC2">
              <w:rPr>
                <w:b w:val="0"/>
              </w:rPr>
              <w:t>Il est prévu </w:t>
            </w:r>
            <w:r w:rsidRPr="00073EC2">
              <w:t xml:space="preserve">deux appels </w:t>
            </w:r>
            <w:r w:rsidRPr="00C03A4A">
              <w:t xml:space="preserve">obligatoires </w:t>
            </w:r>
            <w:r w:rsidRPr="00C03A4A">
              <w:rPr>
                <w:b w:val="0"/>
              </w:rPr>
              <w:t>de la part du candidat</w:t>
            </w:r>
            <w:r w:rsidRPr="00417417">
              <w:rPr>
                <w:u w:val="none"/>
              </w:rPr>
              <w:t>.</w:t>
            </w:r>
          </w:p>
          <w:p w14:paraId="552847A2" w14:textId="77777777" w:rsidR="00DD186A" w:rsidRPr="00073EC2" w:rsidRDefault="00DD186A" w:rsidP="00BD6872">
            <w:pPr>
              <w:pStyle w:val="ECEpuce1"/>
            </w:pPr>
            <w:r w:rsidRPr="00073EC2">
              <w:t xml:space="preserve">Lors de </w:t>
            </w:r>
            <w:r w:rsidRPr="00073EC2">
              <w:rPr>
                <w:b/>
              </w:rPr>
              <w:t>l’appel 1</w:t>
            </w:r>
            <w:r w:rsidRPr="00073EC2">
              <w:t>, l’évaluateur vérifie l’amélioration envisageable</w:t>
            </w:r>
            <w:r>
              <w:t xml:space="preserve"> et la technique permettant de contrôler l’efficacité de cette nouvelle étape.</w:t>
            </w:r>
          </w:p>
          <w:p w14:paraId="0550F822" w14:textId="77777777" w:rsidR="00DD186A" w:rsidRPr="00073EC2" w:rsidRDefault="00DD186A" w:rsidP="00BD6872">
            <w:pPr>
              <w:pStyle w:val="ECEpuce1"/>
            </w:pPr>
            <w:r w:rsidRPr="00073EC2">
              <w:t xml:space="preserve">Lors de </w:t>
            </w:r>
            <w:r w:rsidRPr="00073EC2">
              <w:rPr>
                <w:b/>
              </w:rPr>
              <w:t>l’appel 2</w:t>
            </w:r>
            <w:r w:rsidRPr="00073EC2">
              <w:t>, l’évaluateur vérifie l’aspect de la plaque de chromatographie après révélation.</w:t>
            </w:r>
          </w:p>
          <w:p w14:paraId="0E4BE182" w14:textId="77777777" w:rsidR="00DD186A" w:rsidRPr="00073EC2" w:rsidRDefault="00DD186A" w:rsidP="00BD6872">
            <w:pPr>
              <w:pStyle w:val="ECEcorps"/>
            </w:pPr>
            <w:r w:rsidRPr="00073EC2">
              <w:t>Le reste du temps, l’évaluateur observe le candidat en continu.</w:t>
            </w:r>
          </w:p>
        </w:tc>
      </w:tr>
      <w:tr w:rsidR="00DD186A" w:rsidRPr="00073EC2" w14:paraId="3892592E" w14:textId="77777777" w:rsidTr="00BD6872">
        <w:trPr>
          <w:jc w:val="center"/>
        </w:trPr>
        <w:tc>
          <w:tcPr>
            <w:tcW w:w="2338" w:type="dxa"/>
            <w:vAlign w:val="center"/>
          </w:tcPr>
          <w:p w14:paraId="5B431FB7" w14:textId="77777777" w:rsidR="00DD186A" w:rsidRPr="00073EC2" w:rsidRDefault="00DD186A" w:rsidP="00BD6872">
            <w:pPr>
              <w:pStyle w:val="ECEcorps"/>
              <w:jc w:val="center"/>
            </w:pPr>
            <w:r w:rsidRPr="00073EC2">
              <w:t>Remarques</w:t>
            </w:r>
          </w:p>
        </w:tc>
        <w:tc>
          <w:tcPr>
            <w:tcW w:w="7797" w:type="dxa"/>
          </w:tcPr>
          <w:p w14:paraId="39249875" w14:textId="77777777" w:rsidR="00DD186A" w:rsidRPr="00073EC2" w:rsidRDefault="00AC05DE" w:rsidP="00BD6872">
            <w:pPr>
              <w:pStyle w:val="ECEcorps"/>
            </w:pPr>
            <w:r>
              <w:t>Les fiches II et</w:t>
            </w:r>
            <w:r w:rsidR="00DD186A" w:rsidRPr="00073EC2">
              <w:t xml:space="preserve"> III sont à adapter en fonction du matériel utilisé par les candidats au cours de l’année.</w:t>
            </w:r>
          </w:p>
          <w:p w14:paraId="4BF98656" w14:textId="77777777" w:rsidR="00DD186A" w:rsidRPr="00073EC2" w:rsidRDefault="00AC05DE" w:rsidP="00BD6872">
            <w:pPr>
              <w:pStyle w:val="Paragraphedeliste"/>
              <w:numPr>
                <w:ilvl w:val="0"/>
                <w:numId w:val="9"/>
              </w:numPr>
            </w:pPr>
            <w:r>
              <w:t>Si la</w:t>
            </w:r>
            <w:r w:rsidR="00DD186A" w:rsidRPr="00073EC2">
              <w:t xml:space="preserve"> dba commerciale</w:t>
            </w:r>
            <w:r>
              <w:t xml:space="preserve"> n’est pas disponible</w:t>
            </w:r>
            <w:r w:rsidR="00DD186A" w:rsidRPr="00073EC2">
              <w:t>, il</w:t>
            </w:r>
            <w:r>
              <w:t xml:space="preserve"> est possible de la synthétiser</w:t>
            </w:r>
            <w:r w:rsidR="00DD186A" w:rsidRPr="00073EC2">
              <w:t xml:space="preserve"> </w:t>
            </w:r>
            <w:r w:rsidR="00160677">
              <w:t xml:space="preserve">puis de la laver avec de l’éthanol et enfin de la recristalliser dans l’éthanol </w:t>
            </w:r>
            <w:r w:rsidR="00DD186A" w:rsidRPr="00073EC2">
              <w:t>selon le protocole décrit dans la fiche II.</w:t>
            </w:r>
          </w:p>
          <w:p w14:paraId="3EA3762C" w14:textId="77777777" w:rsidR="00DD186A" w:rsidRDefault="00DD186A" w:rsidP="00BD6872">
            <w:pPr>
              <w:pStyle w:val="ECEpuce1"/>
              <w:numPr>
                <w:ilvl w:val="0"/>
                <w:numId w:val="9"/>
              </w:numPr>
            </w:pPr>
            <w:r w:rsidRPr="00073EC2">
              <w:t>Le benzaldéhyde s’oxydant facilement, il ne sera pas surprenant d’obtenir un composé présentant des traces d’acide benzoïque identifiable</w:t>
            </w:r>
            <w:r w:rsidR="00F0317D">
              <w:t>s</w:t>
            </w:r>
            <w:r w:rsidRPr="00073EC2">
              <w:t xml:space="preserve"> sur plaque de chromatographie. L’examinateur pourra préciser au candidat, sans le pénaliser, que la présence de cette tache supplémentaire n’est pas surprenante.</w:t>
            </w:r>
          </w:p>
          <w:p w14:paraId="1FF9432A" w14:textId="77777777" w:rsidR="007C6D44" w:rsidRPr="00073EC2" w:rsidRDefault="007C6D44" w:rsidP="00BD6872">
            <w:pPr>
              <w:pStyle w:val="ECEpuce1"/>
              <w:numPr>
                <w:ilvl w:val="0"/>
                <w:numId w:val="9"/>
              </w:numPr>
            </w:pPr>
            <w:r>
              <w:t>Le banc Köfler est déjà chaud et étalonné avant l’arrivée des candidats. De plus il est nettoyé par l’examinateur après chaque mesure.</w:t>
            </w:r>
          </w:p>
        </w:tc>
      </w:tr>
    </w:tbl>
    <w:p w14:paraId="3DF0B074" w14:textId="1A61CAA7" w:rsidR="0055355E" w:rsidRDefault="0055355E">
      <w:pPr>
        <w:spacing w:line="240" w:lineRule="auto"/>
        <w:jc w:val="left"/>
        <w:rPr>
          <w:color w:val="auto"/>
        </w:rPr>
      </w:pPr>
      <w:bookmarkStart w:id="7" w:name="_Toc266141528"/>
      <w:bookmarkStart w:id="8" w:name="_Toc266306017"/>
      <w:bookmarkStart w:id="9" w:name="_Toc266361600"/>
      <w:bookmarkStart w:id="10" w:name="_Toc409267614"/>
      <w:bookmarkStart w:id="11" w:name="_Toc495413449"/>
      <w:r>
        <w:br w:type="page"/>
      </w:r>
    </w:p>
    <w:p w14:paraId="55AE3199" w14:textId="77777777" w:rsidR="00F0317D" w:rsidRDefault="00F0317D" w:rsidP="00F0317D">
      <w:pPr>
        <w:pStyle w:val="ECEcorps"/>
      </w:pPr>
    </w:p>
    <w:p w14:paraId="16B1A429" w14:textId="77777777" w:rsidR="00DD186A" w:rsidRPr="00DD186A" w:rsidRDefault="00DD186A" w:rsidP="00F0317D">
      <w:pPr>
        <w:pStyle w:val="ECEfiche"/>
        <w:tabs>
          <w:tab w:val="clear" w:pos="567"/>
          <w:tab w:val="left" w:pos="0"/>
        </w:tabs>
      </w:pPr>
      <w:bookmarkStart w:id="12" w:name="_Toc504480475"/>
      <w:r w:rsidRPr="00073EC2">
        <w:t>II. LISTE DE MATÉRIEL DESTINÉE AUX ÉVALUATEURS ET AU PERSONNEL DE LABORATOIRE</w:t>
      </w:r>
      <w:bookmarkEnd w:id="7"/>
      <w:bookmarkEnd w:id="8"/>
      <w:bookmarkEnd w:id="9"/>
      <w:bookmarkEnd w:id="10"/>
      <w:bookmarkEnd w:id="11"/>
      <w:bookmarkEnd w:id="12"/>
    </w:p>
    <w:p w14:paraId="37F369C0" w14:textId="77777777" w:rsidR="00DD186A" w:rsidRPr="00073EC2" w:rsidRDefault="00DD186A" w:rsidP="00DD186A">
      <w:pPr>
        <w:pStyle w:val="ECEcorps"/>
      </w:pPr>
    </w:p>
    <w:p w14:paraId="102CAEB7" w14:textId="77777777" w:rsidR="00DD186A" w:rsidRPr="00073EC2" w:rsidRDefault="00DD186A" w:rsidP="00DD186A">
      <w:pPr>
        <w:pStyle w:val="ECEbordure"/>
      </w:pPr>
      <w:r w:rsidRPr="00073EC2">
        <w:t>La version modifiable de l’ÉNONCÉ DESTINÉ AU CANDIDAT jointe à la version .pdf vous permettra d’adapter le sujet à votre matériel. Cette adaptation ne devra entraîner EN AUCUN CAS de modifications dans le déroulement de l’évaluation.</w:t>
      </w:r>
    </w:p>
    <w:p w14:paraId="1D374C4B" w14:textId="77777777" w:rsidR="00DD186A" w:rsidRPr="00073EC2" w:rsidRDefault="00DD186A" w:rsidP="00DD186A">
      <w:pPr>
        <w:pStyle w:val="ECEcorps"/>
      </w:pPr>
    </w:p>
    <w:p w14:paraId="6D769A5B" w14:textId="77777777" w:rsidR="00DD186A" w:rsidRPr="00073EC2" w:rsidRDefault="00DD186A" w:rsidP="00DD186A">
      <w:pPr>
        <w:pStyle w:val="ECEcorps"/>
      </w:pPr>
      <w:r w:rsidRPr="00073EC2">
        <w:t>L’achat de dibenzalacétone (dba) n’est pas nécessaire. Elle peut être synthétisée à l’aide du protocole décrit ci-après.</w:t>
      </w:r>
    </w:p>
    <w:p w14:paraId="7A0C8F57" w14:textId="77777777" w:rsidR="00DD186A" w:rsidRPr="00073EC2" w:rsidRDefault="00DD186A" w:rsidP="00DD186A">
      <w:pPr>
        <w:pStyle w:val="ECEcorps"/>
      </w:pPr>
    </w:p>
    <w:p w14:paraId="4EE3E73A" w14:textId="77777777" w:rsidR="00DD186A" w:rsidRDefault="00DD186A" w:rsidP="00DD186A">
      <w:pPr>
        <w:pStyle w:val="ECEtitre"/>
        <w:rPr>
          <w:rFonts w:eastAsia="Arial Unicode MS"/>
          <w:u w:val="none"/>
        </w:rPr>
      </w:pPr>
      <w:r w:rsidRPr="00073EC2">
        <w:rPr>
          <w:rFonts w:eastAsia="Arial Unicode MS"/>
        </w:rPr>
        <w:t>Paillasse candidat</w:t>
      </w:r>
      <w:r w:rsidRPr="00073EC2">
        <w:rPr>
          <w:rFonts w:eastAsia="Arial Unicode MS"/>
          <w:u w:val="none"/>
        </w:rPr>
        <w:t> </w:t>
      </w:r>
    </w:p>
    <w:p w14:paraId="182A8832" w14:textId="77777777" w:rsidR="00BB4E6B" w:rsidRPr="00BB4E6B" w:rsidRDefault="00BB4E6B" w:rsidP="00BB4E6B">
      <w:pPr>
        <w:pStyle w:val="ECEcorps"/>
        <w:rPr>
          <w:rFonts w:eastAsia="Arial Unicode MS"/>
        </w:rPr>
      </w:pPr>
    </w:p>
    <w:p w14:paraId="32B79DC3" w14:textId="77777777" w:rsidR="00DD186A" w:rsidRPr="00073EC2" w:rsidRDefault="00BB4E6B" w:rsidP="00DD186A">
      <w:pPr>
        <w:pStyle w:val="ECEpuce1"/>
      </w:pPr>
      <w:r>
        <w:t>u</w:t>
      </w:r>
      <w:r w:rsidR="00DD186A" w:rsidRPr="00073EC2">
        <w:t>n</w:t>
      </w:r>
      <w:r w:rsidR="00160677">
        <w:t xml:space="preserve"> </w:t>
      </w:r>
      <w:r w:rsidR="00DD186A" w:rsidRPr="00BB4E6B">
        <w:rPr>
          <w:u w:val="single"/>
        </w:rPr>
        <w:t>ordinateur</w:t>
      </w:r>
      <w:r w:rsidR="00DD186A" w:rsidRPr="00073EC2">
        <w:t xml:space="preserve"> muni d’un casque audio</w:t>
      </w:r>
    </w:p>
    <w:p w14:paraId="492C1323" w14:textId="77777777" w:rsidR="00DD186A" w:rsidRPr="00073EC2" w:rsidRDefault="00DD186A" w:rsidP="00DD186A">
      <w:pPr>
        <w:pStyle w:val="ECEpuce1"/>
      </w:pPr>
      <w:r w:rsidRPr="00073EC2">
        <w:t>un dispositif de filtration sur Büchner déjà monté</w:t>
      </w:r>
    </w:p>
    <w:p w14:paraId="3AE702A0" w14:textId="77777777" w:rsidR="00DD186A" w:rsidRPr="00603E8D" w:rsidRDefault="00603E8D" w:rsidP="00DD186A">
      <w:pPr>
        <w:pStyle w:val="ECEpuce1"/>
      </w:pPr>
      <w:r w:rsidRPr="00603E8D">
        <w:t>deux spatules de taille différente</w:t>
      </w:r>
    </w:p>
    <w:p w14:paraId="4B5C96F4" w14:textId="77777777" w:rsidR="00DD186A" w:rsidRPr="00073EC2" w:rsidRDefault="00DD186A" w:rsidP="00DD186A">
      <w:pPr>
        <w:pStyle w:val="ECEpuce1"/>
      </w:pPr>
      <w:r w:rsidRPr="00073EC2">
        <w:t>une coupelle</w:t>
      </w:r>
    </w:p>
    <w:p w14:paraId="3A17FEE2" w14:textId="77777777" w:rsidR="00DD186A" w:rsidRPr="00073EC2" w:rsidRDefault="00DD186A" w:rsidP="00DD186A">
      <w:pPr>
        <w:pStyle w:val="ECEpuce1"/>
      </w:pPr>
      <w:r w:rsidRPr="00073EC2">
        <w:t>une cuve à chromatographie contenant l’éluant (cyclohexane / acétate d’éthyle : 5 / 1 en volumes)</w:t>
      </w:r>
    </w:p>
    <w:p w14:paraId="459A01B0" w14:textId="77777777" w:rsidR="00DD186A" w:rsidRPr="00073EC2" w:rsidRDefault="00DD186A" w:rsidP="00DD186A">
      <w:pPr>
        <w:pStyle w:val="ECEpuce1"/>
      </w:pPr>
      <w:r w:rsidRPr="00073EC2">
        <w:t xml:space="preserve">un petit tube fermé </w:t>
      </w:r>
      <w:r w:rsidR="001915FF">
        <w:t xml:space="preserve">et étiqueté </w:t>
      </w:r>
      <w:r w:rsidRPr="00073EC2">
        <w:t>contenant 5 mL de propanone (acétone) dans laquelle on a dissous une goutte de benzaldéhyde (le candidat prélèvera directement dans le tube pour réaliser le dépôt)</w:t>
      </w:r>
    </w:p>
    <w:p w14:paraId="403F91C2" w14:textId="77777777" w:rsidR="00DD186A" w:rsidRPr="00073EC2" w:rsidRDefault="00DD186A" w:rsidP="00DD186A">
      <w:pPr>
        <w:pStyle w:val="ECEpuce1"/>
      </w:pPr>
      <w:r w:rsidRPr="00073EC2">
        <w:t xml:space="preserve">un petit tube fermé </w:t>
      </w:r>
      <w:r w:rsidR="001915FF">
        <w:t xml:space="preserve">et étiqueté </w:t>
      </w:r>
      <w:r w:rsidRPr="00073EC2">
        <w:t>contenant environ 0,1 g de dba pure dissoute dans 5 mL de propanone (acétone) (le candidat prélèvera directement dans le tube pour réaliser le dépôt)</w:t>
      </w:r>
    </w:p>
    <w:p w14:paraId="61C78AA1" w14:textId="77777777" w:rsidR="00DD186A" w:rsidRPr="00073EC2" w:rsidRDefault="00DD186A" w:rsidP="00DD186A">
      <w:pPr>
        <w:pStyle w:val="ECEpuce1"/>
      </w:pPr>
      <w:r w:rsidRPr="00073EC2">
        <w:t xml:space="preserve">deux petits tubes fermés </w:t>
      </w:r>
      <w:r w:rsidR="001915FF">
        <w:t xml:space="preserve">et étiquetés </w:t>
      </w:r>
      <w:r w:rsidRPr="00073EC2">
        <w:t>contenant chacun 5 mL de propanone (acétone) (qui permettront au candidat de préparer ses échantillons des produits bruts lavé et non lavé pour la CCM</w:t>
      </w:r>
      <w:r>
        <w:t>)</w:t>
      </w:r>
    </w:p>
    <w:p w14:paraId="3F1E2372" w14:textId="77777777" w:rsidR="00DD186A" w:rsidRPr="00073EC2" w:rsidRDefault="00DD186A" w:rsidP="00DD186A">
      <w:pPr>
        <w:pStyle w:val="ECEpuce1"/>
      </w:pPr>
      <w:r w:rsidRPr="00073EC2">
        <w:t>des micropipettes ou capillaires ou cure-dents</w:t>
      </w:r>
    </w:p>
    <w:p w14:paraId="0242A7E8" w14:textId="77777777" w:rsidR="00DD186A" w:rsidRPr="00073EC2" w:rsidRDefault="00DD186A" w:rsidP="00DD186A">
      <w:pPr>
        <w:pStyle w:val="ECEpuce1"/>
      </w:pPr>
      <w:r w:rsidRPr="00073EC2">
        <w:t xml:space="preserve">une plaque de chromatographie (gel de silice </w:t>
      </w:r>
      <w:r>
        <w:t>a</w:t>
      </w:r>
      <w:r w:rsidRPr="00073EC2">
        <w:t>vec indicateur fluorescent, sur support)</w:t>
      </w:r>
    </w:p>
    <w:p w14:paraId="52301A70" w14:textId="77777777" w:rsidR="00DD186A" w:rsidRPr="00073EC2" w:rsidRDefault="00DD186A" w:rsidP="00DD186A">
      <w:pPr>
        <w:pStyle w:val="ECEpuce1"/>
      </w:pPr>
      <w:r w:rsidRPr="00073EC2">
        <w:t>une règle</w:t>
      </w:r>
    </w:p>
    <w:p w14:paraId="1A732C82" w14:textId="77777777" w:rsidR="00DD186A" w:rsidRPr="00073EC2" w:rsidRDefault="00DD186A" w:rsidP="00DD186A">
      <w:pPr>
        <w:pStyle w:val="ECEpuce1"/>
      </w:pPr>
      <w:r w:rsidRPr="00073EC2">
        <w:t>un crayon à papier</w:t>
      </w:r>
    </w:p>
    <w:p w14:paraId="4F7F3E55" w14:textId="77777777" w:rsidR="00DD186A" w:rsidRPr="00073EC2" w:rsidRDefault="00DD186A" w:rsidP="00DD186A">
      <w:pPr>
        <w:pStyle w:val="ECEpuce1"/>
      </w:pPr>
      <w:r w:rsidRPr="00073EC2">
        <w:t>un crayon à verrerie</w:t>
      </w:r>
    </w:p>
    <w:p w14:paraId="5F872B2D" w14:textId="77777777" w:rsidR="00DD186A" w:rsidRPr="00073EC2" w:rsidRDefault="00DD186A" w:rsidP="00DD186A">
      <w:pPr>
        <w:pStyle w:val="ECEpuce1"/>
      </w:pPr>
      <w:r w:rsidRPr="00073EC2">
        <w:t>une pipette Pasteur</w:t>
      </w:r>
    </w:p>
    <w:p w14:paraId="5F90578E" w14:textId="77777777" w:rsidR="00DD186A" w:rsidRPr="00073EC2" w:rsidRDefault="00DD186A" w:rsidP="00DD186A">
      <w:pPr>
        <w:pStyle w:val="ECEpuce1"/>
      </w:pPr>
      <w:r w:rsidRPr="00073EC2">
        <w:t>une lampe UV (de longueur d’onde adaptée à l’indicateur fluorescent de la plaque de CCM)</w:t>
      </w:r>
    </w:p>
    <w:p w14:paraId="3F7BC63E" w14:textId="77777777" w:rsidR="00DD186A" w:rsidRDefault="00CA051C" w:rsidP="00DD186A">
      <w:pPr>
        <w:pStyle w:val="ECEpuce1"/>
      </w:pPr>
      <w:r>
        <w:t>un flacon contenant de l’éthanol</w:t>
      </w:r>
    </w:p>
    <w:p w14:paraId="0A710255" w14:textId="77777777" w:rsidR="009E56B7" w:rsidRDefault="00CA051C" w:rsidP="009E56B7">
      <w:pPr>
        <w:pStyle w:val="ECEpuce1"/>
      </w:pPr>
      <w:r w:rsidRPr="009E56B7">
        <w:t>un flacon contenant de la propanone (acétone)</w:t>
      </w:r>
    </w:p>
    <w:p w14:paraId="2C732722" w14:textId="77777777" w:rsidR="00E76122" w:rsidRPr="009E56B7" w:rsidRDefault="00E76122" w:rsidP="009E56B7">
      <w:pPr>
        <w:pStyle w:val="ECEpuce1"/>
      </w:pPr>
      <w:r>
        <w:t>deux béchers de 50 mL</w:t>
      </w:r>
    </w:p>
    <w:p w14:paraId="58B11C4A" w14:textId="77777777" w:rsidR="00DD186A" w:rsidRPr="00073EC2" w:rsidRDefault="00DD186A" w:rsidP="009E56B7">
      <w:pPr>
        <w:pStyle w:val="ECEpuce1"/>
      </w:pPr>
      <w:r w:rsidRPr="00073EC2">
        <w:t>un erlenmeyer de 125 mL bouché contenant le mélange réactionnel (sans barreau aimanté) dont la pré</w:t>
      </w:r>
      <w:r>
        <w:t>paration est décrite ci-après</w:t>
      </w:r>
    </w:p>
    <w:p w14:paraId="1D973407" w14:textId="77777777" w:rsidR="00DD186A" w:rsidRPr="00073EC2" w:rsidRDefault="00DD186A" w:rsidP="00DD186A">
      <w:pPr>
        <w:pStyle w:val="ECEpuce1"/>
      </w:pPr>
      <w:r w:rsidRPr="00073EC2">
        <w:t>des filtres prédécoupés au</w:t>
      </w:r>
      <w:r>
        <w:t>x dimensions du filtre Büchner</w:t>
      </w:r>
    </w:p>
    <w:p w14:paraId="4CB3AEA8" w14:textId="77777777" w:rsidR="00DD186A" w:rsidRPr="00073EC2" w:rsidRDefault="00DD186A" w:rsidP="00DD186A">
      <w:pPr>
        <w:pStyle w:val="ECEpuce1"/>
      </w:pPr>
      <w:r w:rsidRPr="00073EC2">
        <w:t>une p</w:t>
      </w:r>
      <w:r>
        <w:t>aire de lunettes de protection</w:t>
      </w:r>
    </w:p>
    <w:p w14:paraId="24405320" w14:textId="77777777" w:rsidR="00DD186A" w:rsidRPr="00073EC2" w:rsidRDefault="00DD186A" w:rsidP="00DD186A">
      <w:pPr>
        <w:pStyle w:val="ECEpuce1"/>
      </w:pPr>
      <w:r>
        <w:t>une paire de gants</w:t>
      </w:r>
    </w:p>
    <w:p w14:paraId="52C1C246" w14:textId="77777777" w:rsidR="00DD186A" w:rsidRDefault="00DD186A" w:rsidP="00DD186A">
      <w:pPr>
        <w:pStyle w:val="ECEpuce1"/>
      </w:pPr>
      <w:r w:rsidRPr="00073EC2">
        <w:t>une piss</w:t>
      </w:r>
      <w:r>
        <w:t>ette d’eau distillée</w:t>
      </w:r>
    </w:p>
    <w:p w14:paraId="6E46D47D" w14:textId="77777777" w:rsidR="00AE0D5C" w:rsidRDefault="00AE0D5C" w:rsidP="00AE0D5C">
      <w:pPr>
        <w:pStyle w:val="ECEpuce1"/>
      </w:pPr>
      <w:r>
        <w:t>un banc Köfler étalonné avec le matériel nécessaire à la mesure d’une température de fusion</w:t>
      </w:r>
    </w:p>
    <w:p w14:paraId="2E52B02E" w14:textId="77777777" w:rsidR="008050AC" w:rsidRPr="009E56B7" w:rsidRDefault="008050AC" w:rsidP="00AE0D5C">
      <w:pPr>
        <w:pStyle w:val="ECEpuce1"/>
      </w:pPr>
      <w:r w:rsidRPr="009E56B7">
        <w:t>carré de papier filtre servant à l’essorage</w:t>
      </w:r>
    </w:p>
    <w:p w14:paraId="353D966D" w14:textId="77777777" w:rsidR="00DD186A" w:rsidRDefault="00DD186A" w:rsidP="00DD186A">
      <w:pPr>
        <w:pStyle w:val="ECEcorps"/>
        <w:rPr>
          <w:rFonts w:eastAsia="Arial Unicode MS"/>
        </w:rPr>
      </w:pPr>
    </w:p>
    <w:p w14:paraId="16C0928A" w14:textId="77777777" w:rsidR="00BB4E6B" w:rsidRDefault="00BB4E6B" w:rsidP="00DD186A">
      <w:pPr>
        <w:pStyle w:val="ECEcorps"/>
        <w:rPr>
          <w:rFonts w:eastAsia="Arial Unicode MS"/>
          <w:b/>
          <w:u w:val="single"/>
        </w:rPr>
      </w:pPr>
    </w:p>
    <w:p w14:paraId="74C281C9" w14:textId="77777777" w:rsidR="00DD186A" w:rsidRPr="00073EC2" w:rsidRDefault="00DD186A" w:rsidP="00DD186A">
      <w:pPr>
        <w:pStyle w:val="ECEcorps"/>
        <w:rPr>
          <w:rFonts w:eastAsia="Arial Unicode MS"/>
          <w:b/>
          <w:u w:val="single"/>
        </w:rPr>
      </w:pPr>
      <w:r w:rsidRPr="00073EC2">
        <w:rPr>
          <w:rFonts w:eastAsia="Arial Unicode MS"/>
          <w:b/>
          <w:u w:val="single"/>
        </w:rPr>
        <w:t>Protocole de préparation du mélange réactionnel (pour un poste)</w:t>
      </w:r>
    </w:p>
    <w:p w14:paraId="64F9EB10" w14:textId="77777777" w:rsidR="00DD186A" w:rsidRPr="00073EC2" w:rsidRDefault="00DD186A" w:rsidP="00DD186A">
      <w:pPr>
        <w:pStyle w:val="ECEcorps"/>
        <w:rPr>
          <w:rFonts w:eastAsia="Arial Unicode MS"/>
          <w:b/>
          <w:u w:val="single"/>
        </w:rPr>
      </w:pPr>
    </w:p>
    <w:p w14:paraId="62BBA624" w14:textId="77777777" w:rsidR="00DD186A" w:rsidRPr="00073EC2" w:rsidRDefault="00DD186A" w:rsidP="00DD186A">
      <w:pPr>
        <w:pStyle w:val="ECEcorps"/>
        <w:numPr>
          <w:ilvl w:val="0"/>
          <w:numId w:val="11"/>
        </w:numPr>
        <w:ind w:left="993" w:hanging="426"/>
        <w:rPr>
          <w:rFonts w:eastAsia="Arial Unicode MS"/>
          <w:b/>
          <w:u w:val="single"/>
        </w:rPr>
      </w:pPr>
      <w:r>
        <w:rPr>
          <w:rFonts w:eastAsia="Arial Unicode MS"/>
        </w:rPr>
        <w:t>s</w:t>
      </w:r>
      <w:r w:rsidRPr="00073EC2">
        <w:rPr>
          <w:rFonts w:eastAsia="Arial Unicode MS"/>
        </w:rPr>
        <w:t>ous hotte, introduire dans un erlenmeyer de 125 mL :</w:t>
      </w:r>
    </w:p>
    <w:p w14:paraId="53E1B168" w14:textId="77777777" w:rsidR="00DD186A" w:rsidRPr="00073EC2" w:rsidRDefault="00DD186A" w:rsidP="00DD186A">
      <w:pPr>
        <w:pStyle w:val="ECEcorps"/>
        <w:numPr>
          <w:ilvl w:val="1"/>
          <w:numId w:val="11"/>
        </w:numPr>
        <w:rPr>
          <w:rFonts w:eastAsia="Arial Unicode MS"/>
          <w:b/>
          <w:u w:val="single"/>
        </w:rPr>
      </w:pPr>
      <w:r w:rsidRPr="00073EC2">
        <w:rPr>
          <w:rFonts w:eastAsia="Arial Unicode MS"/>
        </w:rPr>
        <w:t xml:space="preserve">30 mL d’éthanol </w:t>
      </w:r>
      <w:r w:rsidR="00551F5B">
        <w:rPr>
          <w:rFonts w:eastAsia="Arial Unicode MS"/>
        </w:rPr>
        <w:t>(solvant)</w:t>
      </w:r>
      <w:r w:rsidR="00BB4E6B">
        <w:rPr>
          <w:rFonts w:eastAsia="Arial Unicode MS"/>
        </w:rPr>
        <w:t> </w:t>
      </w:r>
    </w:p>
    <w:p w14:paraId="145FC610" w14:textId="77777777" w:rsidR="00DD186A" w:rsidRPr="00073EC2" w:rsidRDefault="00DD186A" w:rsidP="00DD186A">
      <w:pPr>
        <w:pStyle w:val="ECEcorps"/>
        <w:numPr>
          <w:ilvl w:val="1"/>
          <w:numId w:val="11"/>
        </w:numPr>
        <w:rPr>
          <w:rFonts w:eastAsia="Arial Unicode MS"/>
          <w:b/>
          <w:u w:val="single"/>
        </w:rPr>
      </w:pPr>
      <w:r w:rsidRPr="00073EC2">
        <w:rPr>
          <w:rFonts w:eastAsia="Arial Unicode MS"/>
        </w:rPr>
        <w:t>3,5 mL de benzaldéhyde (réactif en excès)</w:t>
      </w:r>
      <w:r w:rsidR="00BB4E6B">
        <w:rPr>
          <w:rFonts w:eastAsia="Arial Unicode MS"/>
        </w:rPr>
        <w:t> </w:t>
      </w:r>
    </w:p>
    <w:p w14:paraId="393E2124" w14:textId="77777777" w:rsidR="00DD186A" w:rsidRPr="00073EC2" w:rsidRDefault="00BB4E6B" w:rsidP="00DD186A">
      <w:pPr>
        <w:pStyle w:val="ECEcorps"/>
        <w:numPr>
          <w:ilvl w:val="1"/>
          <w:numId w:val="11"/>
        </w:numPr>
        <w:rPr>
          <w:rFonts w:eastAsia="Arial Unicode MS"/>
          <w:b/>
          <w:u w:val="single"/>
        </w:rPr>
      </w:pPr>
      <w:r>
        <w:rPr>
          <w:rFonts w:eastAsia="Arial Unicode MS"/>
        </w:rPr>
        <w:t>1,0 mL de propanone (acétone)</w:t>
      </w:r>
    </w:p>
    <w:p w14:paraId="1F8A26F1" w14:textId="77777777" w:rsidR="00DD186A" w:rsidRPr="00073EC2" w:rsidRDefault="00DD186A" w:rsidP="00DD186A">
      <w:pPr>
        <w:pStyle w:val="ECEcorps"/>
        <w:numPr>
          <w:ilvl w:val="0"/>
          <w:numId w:val="11"/>
        </w:numPr>
        <w:ind w:left="993" w:hanging="426"/>
        <w:rPr>
          <w:rFonts w:eastAsia="Arial Unicode MS"/>
          <w:b/>
          <w:u w:val="single"/>
        </w:rPr>
      </w:pPr>
      <w:r>
        <w:rPr>
          <w:rFonts w:eastAsia="Arial Unicode MS"/>
        </w:rPr>
        <w:t>p</w:t>
      </w:r>
      <w:r w:rsidRPr="00073EC2">
        <w:rPr>
          <w:rFonts w:eastAsia="Arial Unicode MS"/>
        </w:rPr>
        <w:t xml:space="preserve">lacer un barreau aimanté dans le mélange </w:t>
      </w:r>
      <w:r w:rsidR="00551F5B">
        <w:rPr>
          <w:rFonts w:eastAsia="Arial Unicode MS"/>
        </w:rPr>
        <w:t>et agiter</w:t>
      </w:r>
      <w:r w:rsidR="00BB4E6B">
        <w:rPr>
          <w:rFonts w:eastAsia="Arial Unicode MS"/>
        </w:rPr>
        <w:t> ;</w:t>
      </w:r>
    </w:p>
    <w:p w14:paraId="12049C42" w14:textId="77777777" w:rsidR="00DD186A" w:rsidRPr="00073EC2" w:rsidRDefault="00DD186A" w:rsidP="00DD186A">
      <w:pPr>
        <w:pStyle w:val="ECEcorps"/>
        <w:numPr>
          <w:ilvl w:val="0"/>
          <w:numId w:val="11"/>
        </w:numPr>
        <w:ind w:left="993" w:hanging="426"/>
        <w:rPr>
          <w:rFonts w:eastAsia="Arial Unicode MS"/>
          <w:b/>
          <w:u w:val="single"/>
        </w:rPr>
      </w:pPr>
      <w:r>
        <w:rPr>
          <w:rFonts w:eastAsia="Arial Unicode MS"/>
        </w:rPr>
        <w:t xml:space="preserve">ajouter, en trois fois et en agitant, </w:t>
      </w:r>
      <w:r w:rsidRPr="00073EC2">
        <w:rPr>
          <w:rFonts w:eastAsia="Arial Unicode MS"/>
        </w:rPr>
        <w:t>30 mL d’une solution de soude de concentration molaire 1,0 mol</w:t>
      </w:r>
      <w:r w:rsidR="00BB4E6B">
        <w:rPr>
          <w:rFonts w:eastAsia="Arial Unicode MS"/>
        </w:rPr>
        <w:t>·</w:t>
      </w:r>
      <w:r w:rsidRPr="00073EC2">
        <w:rPr>
          <w:rFonts w:eastAsia="Arial Unicode MS"/>
        </w:rPr>
        <w:t>L</w:t>
      </w:r>
      <w:r w:rsidRPr="00073EC2">
        <w:rPr>
          <w:vertAlign w:val="superscript"/>
        </w:rPr>
        <w:t>–1</w:t>
      </w:r>
      <w:r w:rsidR="00BB4E6B">
        <w:t> </w:t>
      </w:r>
    </w:p>
    <w:p w14:paraId="55EB4600" w14:textId="77777777" w:rsidR="00DD186A" w:rsidRPr="00073EC2" w:rsidRDefault="00DD186A" w:rsidP="00DD186A">
      <w:pPr>
        <w:pStyle w:val="ECEcorps"/>
        <w:numPr>
          <w:ilvl w:val="0"/>
          <w:numId w:val="11"/>
        </w:numPr>
        <w:ind w:left="993" w:hanging="426"/>
        <w:rPr>
          <w:rFonts w:eastAsia="Arial Unicode MS"/>
          <w:b/>
          <w:u w:val="single"/>
        </w:rPr>
      </w:pPr>
      <w:r>
        <w:t>l</w:t>
      </w:r>
      <w:r w:rsidRPr="00073EC2">
        <w:t>a synthèse est achevée au bout d’environ trois minutes et un solide jaune s’est formé</w:t>
      </w:r>
      <w:r w:rsidR="00BB4E6B">
        <w:t> </w:t>
      </w:r>
    </w:p>
    <w:p w14:paraId="3DE9466A" w14:textId="77777777" w:rsidR="00DD186A" w:rsidRPr="00073EC2" w:rsidRDefault="00DD186A" w:rsidP="00DD186A">
      <w:pPr>
        <w:pStyle w:val="ECEcorps"/>
        <w:numPr>
          <w:ilvl w:val="0"/>
          <w:numId w:val="11"/>
        </w:numPr>
        <w:ind w:left="993" w:hanging="426"/>
        <w:rPr>
          <w:rFonts w:eastAsia="Arial Unicode MS"/>
          <w:b/>
          <w:u w:val="single"/>
        </w:rPr>
      </w:pPr>
      <w:r>
        <w:t>r</w:t>
      </w:r>
      <w:r w:rsidRPr="00073EC2">
        <w:t>etirer le barreau a</w:t>
      </w:r>
      <w:r w:rsidR="00BB4E6B">
        <w:t>imanté et boucher l’erlenmeyer</w:t>
      </w:r>
    </w:p>
    <w:p w14:paraId="393F373C" w14:textId="77777777" w:rsidR="00DD186A" w:rsidRPr="00073EC2" w:rsidRDefault="00DD186A" w:rsidP="00DD186A">
      <w:pPr>
        <w:pStyle w:val="ECEcorps"/>
        <w:rPr>
          <w:rFonts w:eastAsia="Arial Unicode MS"/>
        </w:rPr>
      </w:pPr>
    </w:p>
    <w:p w14:paraId="4936D3C2" w14:textId="77777777" w:rsidR="00275BDF" w:rsidRDefault="00275BDF" w:rsidP="00DD186A">
      <w:pPr>
        <w:pStyle w:val="ECEtitre"/>
        <w:rPr>
          <w:rFonts w:eastAsia="Arial Unicode MS"/>
        </w:rPr>
      </w:pPr>
    </w:p>
    <w:p w14:paraId="5766A6F2" w14:textId="77777777" w:rsidR="00DD186A" w:rsidRDefault="00DD186A" w:rsidP="00DD186A">
      <w:pPr>
        <w:pStyle w:val="ECEtitre"/>
        <w:rPr>
          <w:rFonts w:eastAsia="Arial Unicode MS"/>
          <w:u w:val="none"/>
        </w:rPr>
      </w:pPr>
      <w:r w:rsidRPr="00073EC2">
        <w:rPr>
          <w:rFonts w:eastAsia="Arial Unicode MS"/>
        </w:rPr>
        <w:t>Paillasse professeur</w:t>
      </w:r>
      <w:r>
        <w:rPr>
          <w:rFonts w:eastAsia="Arial Unicode MS"/>
          <w:u w:val="none"/>
        </w:rPr>
        <w:t> </w:t>
      </w:r>
    </w:p>
    <w:p w14:paraId="181F7A38" w14:textId="77777777" w:rsidR="00DD186A" w:rsidRPr="0043507A" w:rsidRDefault="00DD186A" w:rsidP="00DD186A">
      <w:pPr>
        <w:pStyle w:val="ECEcorps"/>
        <w:rPr>
          <w:rFonts w:eastAsia="Arial Unicode MS"/>
        </w:rPr>
      </w:pPr>
    </w:p>
    <w:p w14:paraId="0AA063D4" w14:textId="77777777" w:rsidR="00DD186A" w:rsidRPr="00073EC2" w:rsidRDefault="00DD186A" w:rsidP="00DD186A">
      <w:pPr>
        <w:pStyle w:val="ECEpuce1"/>
      </w:pPr>
      <w:r w:rsidRPr="00073EC2">
        <w:t>éluant : cyclohexane / acétate d’éthyle dans le rapport 5 / 1 en volumes</w:t>
      </w:r>
    </w:p>
    <w:p w14:paraId="4622794F" w14:textId="77777777" w:rsidR="00DD186A" w:rsidRPr="00073EC2" w:rsidRDefault="00DD186A" w:rsidP="00DD186A">
      <w:pPr>
        <w:pStyle w:val="ECEpuce1"/>
      </w:pPr>
      <w:r w:rsidRPr="00073EC2">
        <w:t>benzaldéhyde</w:t>
      </w:r>
    </w:p>
    <w:p w14:paraId="33949581" w14:textId="77777777" w:rsidR="00DD186A" w:rsidRDefault="00DD186A" w:rsidP="00DD186A">
      <w:pPr>
        <w:pStyle w:val="ECEpuce1"/>
      </w:pPr>
      <w:r w:rsidRPr="00073EC2">
        <w:t>dba commerciale ou dba pure obtenue à l’aide du protocole précédent suivi d’un lavage à l’éthanol froid et d’une recristallisation dans 20 mL d’</w:t>
      </w:r>
      <w:r>
        <w:t>éthanol</w:t>
      </w:r>
    </w:p>
    <w:p w14:paraId="66384C7A" w14:textId="77777777" w:rsidR="00DD186A" w:rsidRPr="00073EC2" w:rsidRDefault="00DD186A" w:rsidP="00DD186A">
      <w:pPr>
        <w:pStyle w:val="ECEpuce1"/>
      </w:pPr>
      <w:r>
        <w:t>dba brute essorée mais non lavée à l’éthanol</w:t>
      </w:r>
    </w:p>
    <w:p w14:paraId="18DAE3A0" w14:textId="77777777" w:rsidR="00DD186A" w:rsidRPr="00073EC2" w:rsidRDefault="00DD186A" w:rsidP="00DD186A">
      <w:pPr>
        <w:pStyle w:val="ECEpuce1"/>
      </w:pPr>
      <w:r w:rsidRPr="00073EC2">
        <w:t>éthanol dénaturé ou éthanol de lavage</w:t>
      </w:r>
    </w:p>
    <w:p w14:paraId="205B3BE8" w14:textId="77777777" w:rsidR="00DD186A" w:rsidRPr="00073EC2" w:rsidRDefault="00DD186A" w:rsidP="00DD186A">
      <w:pPr>
        <w:pStyle w:val="ECEpuce1"/>
      </w:pPr>
      <w:r w:rsidRPr="00073EC2">
        <w:t>eau distillée</w:t>
      </w:r>
    </w:p>
    <w:p w14:paraId="6715F165" w14:textId="77777777" w:rsidR="00DD186A" w:rsidRPr="00073EC2" w:rsidRDefault="00DD186A" w:rsidP="00DD186A">
      <w:pPr>
        <w:pStyle w:val="ECEpuce1"/>
      </w:pPr>
      <w:r w:rsidRPr="00073EC2">
        <w:t>propanone (acétone</w:t>
      </w:r>
      <w:r>
        <w:t>)</w:t>
      </w:r>
    </w:p>
    <w:p w14:paraId="4FDA9FC9" w14:textId="77777777" w:rsidR="00DD186A" w:rsidRPr="00073EC2" w:rsidRDefault="00DD186A" w:rsidP="00DD186A">
      <w:pPr>
        <w:pStyle w:val="ECEpuce1"/>
      </w:pPr>
      <w:r w:rsidRPr="00073EC2">
        <w:t>des petits tube</w:t>
      </w:r>
      <w:r>
        <w:t>s</w:t>
      </w:r>
      <w:r w:rsidRPr="00073EC2">
        <w:t xml:space="preserve"> fermés contenant 5 mL de propanone (acétone)</w:t>
      </w:r>
    </w:p>
    <w:p w14:paraId="1130B1AC" w14:textId="77777777" w:rsidR="00DD186A" w:rsidRPr="00073EC2" w:rsidRDefault="00DD186A" w:rsidP="00DD186A">
      <w:pPr>
        <w:pStyle w:val="ECEcorps"/>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701"/>
        <w:gridCol w:w="1417"/>
        <w:gridCol w:w="1560"/>
        <w:gridCol w:w="1275"/>
        <w:gridCol w:w="1843"/>
      </w:tblGrid>
      <w:tr w:rsidR="00DD186A" w:rsidRPr="00073EC2" w14:paraId="5E547547" w14:textId="77777777" w:rsidTr="00BD6872">
        <w:trPr>
          <w:jc w:val="center"/>
        </w:trPr>
        <w:tc>
          <w:tcPr>
            <w:tcW w:w="1590" w:type="dxa"/>
            <w:shd w:val="clear" w:color="auto" w:fill="auto"/>
            <w:vAlign w:val="center"/>
          </w:tcPr>
          <w:p w14:paraId="141CCA2F" w14:textId="77777777" w:rsidR="00DD186A" w:rsidRPr="00073EC2" w:rsidRDefault="00DD186A" w:rsidP="00BD6872">
            <w:pPr>
              <w:pStyle w:val="ECEcorps"/>
              <w:jc w:val="center"/>
            </w:pPr>
          </w:p>
        </w:tc>
        <w:tc>
          <w:tcPr>
            <w:tcW w:w="1701" w:type="dxa"/>
            <w:shd w:val="clear" w:color="auto" w:fill="auto"/>
            <w:vAlign w:val="center"/>
          </w:tcPr>
          <w:p w14:paraId="2F85377B" w14:textId="77777777" w:rsidR="00DD186A" w:rsidRPr="00073EC2" w:rsidRDefault="00DD186A" w:rsidP="00BD6872">
            <w:pPr>
              <w:pStyle w:val="ECEcorps"/>
              <w:jc w:val="center"/>
            </w:pPr>
            <w:r w:rsidRPr="00073EC2">
              <w:t>propanone</w:t>
            </w:r>
          </w:p>
          <w:p w14:paraId="24AE2B53" w14:textId="77777777" w:rsidR="00DD186A" w:rsidRPr="00073EC2" w:rsidRDefault="00DD186A" w:rsidP="00BD6872">
            <w:pPr>
              <w:pStyle w:val="ECEcorps"/>
              <w:jc w:val="center"/>
            </w:pPr>
            <w:r w:rsidRPr="00073EC2">
              <w:t>(= acétone)</w:t>
            </w:r>
          </w:p>
        </w:tc>
        <w:tc>
          <w:tcPr>
            <w:tcW w:w="1417" w:type="dxa"/>
            <w:shd w:val="clear" w:color="auto" w:fill="auto"/>
            <w:vAlign w:val="center"/>
          </w:tcPr>
          <w:p w14:paraId="48C0C720" w14:textId="77777777" w:rsidR="00DD186A" w:rsidRPr="00073EC2" w:rsidRDefault="00DD186A" w:rsidP="00BD6872">
            <w:pPr>
              <w:pStyle w:val="ECEcorps"/>
              <w:jc w:val="center"/>
            </w:pPr>
            <w:r w:rsidRPr="00073EC2">
              <w:t>éthanol</w:t>
            </w:r>
          </w:p>
        </w:tc>
        <w:tc>
          <w:tcPr>
            <w:tcW w:w="1560" w:type="dxa"/>
            <w:shd w:val="clear" w:color="auto" w:fill="auto"/>
            <w:vAlign w:val="center"/>
          </w:tcPr>
          <w:p w14:paraId="26A3E467" w14:textId="77777777" w:rsidR="00DD186A" w:rsidRPr="00073EC2" w:rsidRDefault="00DD186A" w:rsidP="00BD6872">
            <w:pPr>
              <w:pStyle w:val="ECEcorps"/>
              <w:jc w:val="center"/>
            </w:pPr>
            <w:r w:rsidRPr="00073EC2">
              <w:t>benzaldéhyde</w:t>
            </w:r>
          </w:p>
        </w:tc>
        <w:tc>
          <w:tcPr>
            <w:tcW w:w="1275" w:type="dxa"/>
            <w:shd w:val="clear" w:color="auto" w:fill="auto"/>
            <w:vAlign w:val="center"/>
          </w:tcPr>
          <w:p w14:paraId="787E0BB8" w14:textId="77777777" w:rsidR="00DD186A" w:rsidRPr="00073EC2" w:rsidRDefault="00DD186A" w:rsidP="00BD6872">
            <w:pPr>
              <w:pStyle w:val="ECEcorps"/>
              <w:jc w:val="center"/>
            </w:pPr>
            <w:r w:rsidRPr="00073EC2">
              <w:t>dba</w:t>
            </w:r>
          </w:p>
        </w:tc>
        <w:tc>
          <w:tcPr>
            <w:tcW w:w="1843" w:type="dxa"/>
            <w:shd w:val="clear" w:color="auto" w:fill="auto"/>
            <w:vAlign w:val="center"/>
          </w:tcPr>
          <w:p w14:paraId="16949CEA" w14:textId="77777777" w:rsidR="00DD186A" w:rsidRPr="00073EC2" w:rsidRDefault="00DD186A" w:rsidP="00BD6872">
            <w:pPr>
              <w:pStyle w:val="ECEcorps"/>
              <w:jc w:val="center"/>
              <w:rPr>
                <w:vertAlign w:val="superscript"/>
              </w:rPr>
            </w:pPr>
            <w:r w:rsidRPr="00073EC2">
              <w:t>soude à 1,0 mol.L</w:t>
            </w:r>
            <w:r w:rsidRPr="00073EC2">
              <w:rPr>
                <w:vertAlign w:val="superscript"/>
              </w:rPr>
              <w:t>-1</w:t>
            </w:r>
          </w:p>
        </w:tc>
      </w:tr>
      <w:tr w:rsidR="00DD186A" w:rsidRPr="00073EC2" w14:paraId="71C5508B" w14:textId="77777777" w:rsidTr="00BD6872">
        <w:trPr>
          <w:trHeight w:hRule="exact" w:val="851"/>
          <w:jc w:val="center"/>
        </w:trPr>
        <w:tc>
          <w:tcPr>
            <w:tcW w:w="1590" w:type="dxa"/>
            <w:shd w:val="clear" w:color="auto" w:fill="auto"/>
            <w:vAlign w:val="center"/>
          </w:tcPr>
          <w:p w14:paraId="69240E71" w14:textId="77777777" w:rsidR="00DD186A" w:rsidRPr="00073EC2" w:rsidRDefault="00DD186A" w:rsidP="00BD6872">
            <w:pPr>
              <w:pStyle w:val="ECEcorps"/>
              <w:jc w:val="center"/>
            </w:pPr>
            <w:r w:rsidRPr="00073EC2">
              <w:t>pictogrammes</w:t>
            </w:r>
          </w:p>
        </w:tc>
        <w:tc>
          <w:tcPr>
            <w:tcW w:w="1701" w:type="dxa"/>
            <w:tcBorders>
              <w:bottom w:val="single" w:sz="4" w:space="0" w:color="auto"/>
            </w:tcBorders>
            <w:shd w:val="clear" w:color="auto" w:fill="auto"/>
            <w:vAlign w:val="center"/>
          </w:tcPr>
          <w:p w14:paraId="274AE33D" w14:textId="77777777" w:rsidR="00DD186A" w:rsidRPr="00073EC2" w:rsidRDefault="00DD186A" w:rsidP="00BD6872">
            <w:pPr>
              <w:pStyle w:val="ECEcorps"/>
              <w:jc w:val="center"/>
            </w:pPr>
            <w:r w:rsidRPr="00073EC2">
              <w:rPr>
                <w:noProof/>
                <w:lang w:eastAsia="zh-CN"/>
              </w:rPr>
              <w:drawing>
                <wp:inline distT="0" distB="0" distL="0" distR="0" wp14:anchorId="7AE514BF" wp14:editId="4159EFE1">
                  <wp:extent cx="431995" cy="4319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2.jpg"/>
                          <pic:cNvPicPr/>
                        </pic:nvPicPr>
                        <pic:blipFill>
                          <a:blip r:embed="rId8">
                            <a:extLst>
                              <a:ext uri="{28A0092B-C50C-407E-A947-70E740481C1C}">
                                <a14:useLocalDpi xmlns:a14="http://schemas.microsoft.com/office/drawing/2010/main" val="0"/>
                              </a:ext>
                            </a:extLst>
                          </a:blip>
                          <a:stretch>
                            <a:fillRect/>
                          </a:stretch>
                        </pic:blipFill>
                        <pic:spPr>
                          <a:xfrm>
                            <a:off x="0" y="0"/>
                            <a:ext cx="431995" cy="431995"/>
                          </a:xfrm>
                          <a:prstGeom prst="rect">
                            <a:avLst/>
                          </a:prstGeom>
                        </pic:spPr>
                      </pic:pic>
                    </a:graphicData>
                  </a:graphic>
                </wp:inline>
              </w:drawing>
            </w:r>
            <w:r w:rsidRPr="00073EC2">
              <w:rPr>
                <w:noProof/>
                <w:lang w:eastAsia="zh-CN"/>
              </w:rPr>
              <w:drawing>
                <wp:inline distT="0" distB="0" distL="0" distR="0" wp14:anchorId="32545465" wp14:editId="68366F5F">
                  <wp:extent cx="431995" cy="4319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7.jpg"/>
                          <pic:cNvPicPr/>
                        </pic:nvPicPr>
                        <pic:blipFill>
                          <a:blip r:embed="rId9">
                            <a:extLst>
                              <a:ext uri="{28A0092B-C50C-407E-A947-70E740481C1C}">
                                <a14:useLocalDpi xmlns:a14="http://schemas.microsoft.com/office/drawing/2010/main" val="0"/>
                              </a:ext>
                            </a:extLst>
                          </a:blip>
                          <a:stretch>
                            <a:fillRect/>
                          </a:stretch>
                        </pic:blipFill>
                        <pic:spPr>
                          <a:xfrm>
                            <a:off x="0" y="0"/>
                            <a:ext cx="431995" cy="431995"/>
                          </a:xfrm>
                          <a:prstGeom prst="rect">
                            <a:avLst/>
                          </a:prstGeom>
                        </pic:spPr>
                      </pic:pic>
                    </a:graphicData>
                  </a:graphic>
                </wp:inline>
              </w:drawing>
            </w:r>
          </w:p>
        </w:tc>
        <w:tc>
          <w:tcPr>
            <w:tcW w:w="1417" w:type="dxa"/>
            <w:tcBorders>
              <w:bottom w:val="single" w:sz="4" w:space="0" w:color="auto"/>
            </w:tcBorders>
            <w:shd w:val="clear" w:color="auto" w:fill="auto"/>
            <w:vAlign w:val="center"/>
          </w:tcPr>
          <w:p w14:paraId="7EFC5AFF" w14:textId="77777777" w:rsidR="00DD186A" w:rsidRPr="00073EC2" w:rsidRDefault="00DD186A" w:rsidP="00BD6872">
            <w:pPr>
              <w:pStyle w:val="ECEcorps"/>
              <w:jc w:val="center"/>
            </w:pPr>
            <w:r w:rsidRPr="00073EC2">
              <w:rPr>
                <w:noProof/>
                <w:lang w:eastAsia="zh-CN"/>
              </w:rPr>
              <w:drawing>
                <wp:inline distT="0" distB="0" distL="0" distR="0" wp14:anchorId="0B5B70B2" wp14:editId="4DFF26B1">
                  <wp:extent cx="431995" cy="4319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2.jpg"/>
                          <pic:cNvPicPr/>
                        </pic:nvPicPr>
                        <pic:blipFill>
                          <a:blip r:embed="rId8">
                            <a:extLst>
                              <a:ext uri="{28A0092B-C50C-407E-A947-70E740481C1C}">
                                <a14:useLocalDpi xmlns:a14="http://schemas.microsoft.com/office/drawing/2010/main" val="0"/>
                              </a:ext>
                            </a:extLst>
                          </a:blip>
                          <a:stretch>
                            <a:fillRect/>
                          </a:stretch>
                        </pic:blipFill>
                        <pic:spPr>
                          <a:xfrm>
                            <a:off x="0" y="0"/>
                            <a:ext cx="431995" cy="431995"/>
                          </a:xfrm>
                          <a:prstGeom prst="rect">
                            <a:avLst/>
                          </a:prstGeom>
                        </pic:spPr>
                      </pic:pic>
                    </a:graphicData>
                  </a:graphic>
                </wp:inline>
              </w:drawing>
            </w:r>
          </w:p>
        </w:tc>
        <w:tc>
          <w:tcPr>
            <w:tcW w:w="1560" w:type="dxa"/>
            <w:shd w:val="clear" w:color="auto" w:fill="auto"/>
            <w:vAlign w:val="center"/>
          </w:tcPr>
          <w:p w14:paraId="323BDF8D" w14:textId="77777777" w:rsidR="00DD186A" w:rsidRPr="00073EC2" w:rsidRDefault="00DD186A" w:rsidP="00BD6872">
            <w:pPr>
              <w:pStyle w:val="ECEcorps"/>
              <w:jc w:val="center"/>
            </w:pPr>
            <w:r w:rsidRPr="00073EC2">
              <w:rPr>
                <w:noProof/>
                <w:lang w:eastAsia="zh-CN"/>
              </w:rPr>
              <w:drawing>
                <wp:inline distT="0" distB="0" distL="0" distR="0" wp14:anchorId="507C3FD2" wp14:editId="49A94E3B">
                  <wp:extent cx="431995" cy="43199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7.jpg"/>
                          <pic:cNvPicPr/>
                        </pic:nvPicPr>
                        <pic:blipFill>
                          <a:blip r:embed="rId9">
                            <a:extLst>
                              <a:ext uri="{28A0092B-C50C-407E-A947-70E740481C1C}">
                                <a14:useLocalDpi xmlns:a14="http://schemas.microsoft.com/office/drawing/2010/main" val="0"/>
                              </a:ext>
                            </a:extLst>
                          </a:blip>
                          <a:stretch>
                            <a:fillRect/>
                          </a:stretch>
                        </pic:blipFill>
                        <pic:spPr>
                          <a:xfrm>
                            <a:off x="0" y="0"/>
                            <a:ext cx="431995" cy="431995"/>
                          </a:xfrm>
                          <a:prstGeom prst="rect">
                            <a:avLst/>
                          </a:prstGeom>
                        </pic:spPr>
                      </pic:pic>
                    </a:graphicData>
                  </a:graphic>
                </wp:inline>
              </w:drawing>
            </w:r>
          </w:p>
        </w:tc>
        <w:tc>
          <w:tcPr>
            <w:tcW w:w="1275" w:type="dxa"/>
            <w:tcBorders>
              <w:bottom w:val="single" w:sz="4" w:space="0" w:color="auto"/>
            </w:tcBorders>
            <w:shd w:val="clear" w:color="auto" w:fill="auto"/>
            <w:vAlign w:val="center"/>
          </w:tcPr>
          <w:p w14:paraId="3DFBE1E4" w14:textId="77777777" w:rsidR="00DD186A" w:rsidRPr="00073EC2" w:rsidRDefault="00DD186A" w:rsidP="00BD6872">
            <w:pPr>
              <w:pStyle w:val="ECEcorps"/>
              <w:jc w:val="center"/>
            </w:pPr>
            <w:r w:rsidRPr="00073EC2">
              <w:rPr>
                <w:noProof/>
                <w:lang w:eastAsia="zh-CN"/>
              </w:rPr>
              <w:drawing>
                <wp:inline distT="0" distB="0" distL="0" distR="0" wp14:anchorId="7F2AF955" wp14:editId="2EAC3228">
                  <wp:extent cx="431995" cy="43199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7.jpg"/>
                          <pic:cNvPicPr/>
                        </pic:nvPicPr>
                        <pic:blipFill>
                          <a:blip r:embed="rId9">
                            <a:extLst>
                              <a:ext uri="{28A0092B-C50C-407E-A947-70E740481C1C}">
                                <a14:useLocalDpi xmlns:a14="http://schemas.microsoft.com/office/drawing/2010/main" val="0"/>
                              </a:ext>
                            </a:extLst>
                          </a:blip>
                          <a:stretch>
                            <a:fillRect/>
                          </a:stretch>
                        </pic:blipFill>
                        <pic:spPr>
                          <a:xfrm>
                            <a:off x="0" y="0"/>
                            <a:ext cx="431995" cy="431995"/>
                          </a:xfrm>
                          <a:prstGeom prst="rect">
                            <a:avLst/>
                          </a:prstGeom>
                        </pic:spPr>
                      </pic:pic>
                    </a:graphicData>
                  </a:graphic>
                </wp:inline>
              </w:drawing>
            </w:r>
          </w:p>
        </w:tc>
        <w:tc>
          <w:tcPr>
            <w:tcW w:w="1843" w:type="dxa"/>
            <w:tcBorders>
              <w:bottom w:val="single" w:sz="4" w:space="0" w:color="auto"/>
            </w:tcBorders>
            <w:shd w:val="clear" w:color="auto" w:fill="auto"/>
            <w:vAlign w:val="center"/>
          </w:tcPr>
          <w:p w14:paraId="0315AE1D" w14:textId="77777777" w:rsidR="00DD186A" w:rsidRPr="00073EC2" w:rsidRDefault="00DD186A" w:rsidP="00BD6872">
            <w:pPr>
              <w:pStyle w:val="ECEcorps"/>
              <w:jc w:val="center"/>
            </w:pPr>
            <w:r w:rsidRPr="00073EC2">
              <w:rPr>
                <w:noProof/>
                <w:lang w:eastAsia="zh-CN"/>
              </w:rPr>
              <w:drawing>
                <wp:inline distT="0" distB="0" distL="0" distR="0" wp14:anchorId="1F0D012C" wp14:editId="50F2CA41">
                  <wp:extent cx="431995" cy="43199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5.jpg"/>
                          <pic:cNvPicPr/>
                        </pic:nvPicPr>
                        <pic:blipFill>
                          <a:blip r:embed="rId10">
                            <a:extLst>
                              <a:ext uri="{28A0092B-C50C-407E-A947-70E740481C1C}">
                                <a14:useLocalDpi xmlns:a14="http://schemas.microsoft.com/office/drawing/2010/main" val="0"/>
                              </a:ext>
                            </a:extLst>
                          </a:blip>
                          <a:stretch>
                            <a:fillRect/>
                          </a:stretch>
                        </pic:blipFill>
                        <pic:spPr>
                          <a:xfrm>
                            <a:off x="0" y="0"/>
                            <a:ext cx="431995" cy="431995"/>
                          </a:xfrm>
                          <a:prstGeom prst="rect">
                            <a:avLst/>
                          </a:prstGeom>
                        </pic:spPr>
                      </pic:pic>
                    </a:graphicData>
                  </a:graphic>
                </wp:inline>
              </w:drawing>
            </w:r>
          </w:p>
        </w:tc>
      </w:tr>
    </w:tbl>
    <w:p w14:paraId="39AFE5AD" w14:textId="77777777" w:rsidR="00DD186A" w:rsidRPr="00073EC2" w:rsidRDefault="00DD186A" w:rsidP="00DD186A">
      <w:pPr>
        <w:pStyle w:val="ECEcorps"/>
      </w:pPr>
    </w:p>
    <w:p w14:paraId="2C0AEE19" w14:textId="77777777" w:rsidR="00DD186A" w:rsidRDefault="00DD186A" w:rsidP="00DD186A">
      <w:pPr>
        <w:pStyle w:val="ECEtitre"/>
        <w:rPr>
          <w:rFonts w:eastAsia="Arial Unicode MS"/>
          <w:u w:val="none"/>
        </w:rPr>
      </w:pPr>
      <w:r w:rsidRPr="00073EC2">
        <w:rPr>
          <w:rFonts w:eastAsia="Arial Unicode MS"/>
        </w:rPr>
        <w:t>Documents mis à disposition des candidats</w:t>
      </w:r>
      <w:r w:rsidRPr="00073EC2">
        <w:rPr>
          <w:rFonts w:eastAsia="Arial Unicode MS"/>
          <w:u w:val="none"/>
        </w:rPr>
        <w:t> </w:t>
      </w:r>
    </w:p>
    <w:p w14:paraId="3A5CFD2A" w14:textId="77777777" w:rsidR="00DD186A" w:rsidRPr="0043507A" w:rsidRDefault="00DD186A" w:rsidP="00DD186A">
      <w:pPr>
        <w:pStyle w:val="ECEcorps"/>
        <w:rPr>
          <w:rFonts w:eastAsia="Arial Unicode MS"/>
        </w:rPr>
      </w:pPr>
    </w:p>
    <w:p w14:paraId="1C69040F" w14:textId="77777777" w:rsidR="0037663C" w:rsidRDefault="00DD186A" w:rsidP="00DD186A">
      <w:pPr>
        <w:pStyle w:val="ECEpuce1"/>
      </w:pPr>
      <w:r w:rsidRPr="00073EC2">
        <w:t>fichier vidéo</w:t>
      </w:r>
      <w:r w:rsidR="00160677">
        <w:t xml:space="preserve"> </w:t>
      </w:r>
      <w:r w:rsidRPr="00073EC2">
        <w:t xml:space="preserve">« contrôle qualité dba.mp4 » </w:t>
      </w:r>
      <w:r w:rsidRPr="00073EC2">
        <w:rPr>
          <w:color w:val="000000" w:themeColor="text1"/>
        </w:rPr>
        <w:t>consultabl</w:t>
      </w:r>
      <w:r w:rsidRPr="00073EC2">
        <w:t>e sur un ordinateur muni d’un casque audio</w:t>
      </w:r>
      <w:r w:rsidR="00583AEC">
        <w:t> ;</w:t>
      </w:r>
    </w:p>
    <w:p w14:paraId="03CD7816" w14:textId="77777777" w:rsidR="00DD186A" w:rsidRPr="00073EC2" w:rsidRDefault="0037663C" w:rsidP="00DD186A">
      <w:pPr>
        <w:pStyle w:val="ECEpuce1"/>
      </w:pPr>
      <w:r>
        <w:t>une notice d’utilisation du banc Köfler</w:t>
      </w:r>
      <w:r w:rsidR="00DD186A" w:rsidRPr="00417417">
        <w:t>.</w:t>
      </w:r>
    </w:p>
    <w:p w14:paraId="7C84A627" w14:textId="77777777" w:rsidR="00DD186A" w:rsidRPr="00073EC2" w:rsidRDefault="00DD186A" w:rsidP="00DD186A">
      <w:pPr>
        <w:pStyle w:val="ECEpuce1"/>
        <w:numPr>
          <w:ilvl w:val="0"/>
          <w:numId w:val="0"/>
        </w:numPr>
        <w:rPr>
          <w:u w:val="single"/>
        </w:rPr>
      </w:pPr>
    </w:p>
    <w:p w14:paraId="07E70EEC" w14:textId="77777777" w:rsidR="00DD186A" w:rsidRDefault="00DD186A" w:rsidP="00DD186A">
      <w:pPr>
        <w:pStyle w:val="ECEtitre"/>
        <w:rPr>
          <w:rFonts w:eastAsia="Arial Unicode MS"/>
          <w:u w:val="none"/>
        </w:rPr>
      </w:pPr>
      <w:r w:rsidRPr="00073EC2">
        <w:rPr>
          <w:rFonts w:eastAsia="Arial Unicode MS"/>
        </w:rPr>
        <w:t>Informations complémentaires liées au matériel utilisé</w:t>
      </w:r>
      <w:r w:rsidRPr="00073EC2">
        <w:rPr>
          <w:rFonts w:eastAsia="Arial Unicode MS"/>
          <w:u w:val="none"/>
        </w:rPr>
        <w:t> </w:t>
      </w:r>
    </w:p>
    <w:p w14:paraId="463424D0" w14:textId="77777777" w:rsidR="00DD186A" w:rsidRPr="0043507A" w:rsidRDefault="00DD186A" w:rsidP="00DD186A">
      <w:pPr>
        <w:pStyle w:val="ECEcorps"/>
        <w:rPr>
          <w:rFonts w:eastAsia="Arial Unicode MS"/>
        </w:rPr>
      </w:pPr>
    </w:p>
    <w:p w14:paraId="5975186D" w14:textId="77777777" w:rsidR="00DD186A" w:rsidRDefault="00DD186A" w:rsidP="00DD186A">
      <w:pPr>
        <w:pStyle w:val="ECEpuce1"/>
      </w:pPr>
      <w:r w:rsidRPr="00073EC2">
        <w:t>Le benzaldéhyde s’oxydant facilement, on peut obtenir un composé présentant des traces d’acide benzoïque, identifiables sur la plaque de chromatographie. L’examinateur pourra faire remarquer au candidat, sans le pénaliser, que la présence d’une tache supplémentaire n’est pas surprenante.</w:t>
      </w:r>
    </w:p>
    <w:p w14:paraId="7C36F7C5" w14:textId="77777777" w:rsidR="00A12834" w:rsidRDefault="00A12834" w:rsidP="008A2C45">
      <w:pPr>
        <w:pStyle w:val="ECEcorps"/>
      </w:pPr>
    </w:p>
    <w:p w14:paraId="63CC292A" w14:textId="77777777" w:rsidR="00DD186A" w:rsidRDefault="00DD186A">
      <w:pPr>
        <w:spacing w:line="240" w:lineRule="auto"/>
        <w:jc w:val="left"/>
        <w:rPr>
          <w:color w:val="auto"/>
        </w:rPr>
      </w:pPr>
      <w:bookmarkStart w:id="13" w:name="_Toc469923078"/>
      <w:r>
        <w:br w:type="page"/>
      </w:r>
    </w:p>
    <w:p w14:paraId="2A541FFA" w14:textId="77777777" w:rsidR="008F62B6" w:rsidRPr="00244F93" w:rsidRDefault="008F62B6" w:rsidP="00E9058E">
      <w:pPr>
        <w:pStyle w:val="ECEfiche"/>
        <w:rPr>
          <w:b/>
        </w:rPr>
      </w:pPr>
      <w:bookmarkStart w:id="14" w:name="_Toc495413450"/>
      <w:bookmarkStart w:id="15" w:name="_Toc504480476"/>
      <w:bookmarkStart w:id="16" w:name="_Toc379291742"/>
      <w:bookmarkStart w:id="17" w:name="_Toc266361605"/>
      <w:bookmarkStart w:id="18" w:name="_Toc409267605"/>
      <w:r w:rsidRPr="00162768">
        <w:lastRenderedPageBreak/>
        <w:t xml:space="preserve">III. ÉNONCÉ </w:t>
      </w:r>
      <w:r w:rsidRPr="00E9058E">
        <w:t>DESTINÉ</w:t>
      </w:r>
      <w:r w:rsidRPr="00162768">
        <w:t xml:space="preserve"> AU CANDIDAT</w:t>
      </w:r>
      <w:bookmarkEnd w:id="14"/>
      <w:bookmarkEnd w:id="15"/>
    </w:p>
    <w:p w14:paraId="785B8CFD" w14:textId="77777777" w:rsidR="008F62B6" w:rsidRDefault="008F62B6" w:rsidP="008F62B6">
      <w:pPr>
        <w:pStyle w:val="ECEcorps"/>
      </w:pPr>
    </w:p>
    <w:p w14:paraId="6B3CB793" w14:textId="77777777" w:rsidR="00162768" w:rsidRDefault="00162768" w:rsidP="00162768">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162768" w14:paraId="16773BE2" w14:textId="77777777" w:rsidTr="00E501C7">
        <w:trPr>
          <w:jc w:val="center"/>
        </w:trPr>
        <w:tc>
          <w:tcPr>
            <w:tcW w:w="4933" w:type="dxa"/>
            <w:tcMar>
              <w:top w:w="57" w:type="dxa"/>
              <w:left w:w="57" w:type="dxa"/>
              <w:bottom w:w="57" w:type="dxa"/>
              <w:right w:w="57" w:type="dxa"/>
            </w:tcMar>
          </w:tcPr>
          <w:p w14:paraId="135B7160" w14:textId="77777777" w:rsidR="00162768" w:rsidRDefault="00162768" w:rsidP="00E501C7">
            <w:pPr>
              <w:pStyle w:val="ECEcorps"/>
            </w:pPr>
            <w:r w:rsidRPr="002D2F9B">
              <w:t>NOM</w:t>
            </w:r>
            <w:r>
              <w:t xml:space="preserve"> : </w:t>
            </w:r>
          </w:p>
          <w:p w14:paraId="361923CD" w14:textId="77777777" w:rsidR="00162768" w:rsidRDefault="00162768" w:rsidP="00E501C7">
            <w:pPr>
              <w:pStyle w:val="ECEcorps"/>
            </w:pPr>
          </w:p>
        </w:tc>
        <w:tc>
          <w:tcPr>
            <w:tcW w:w="4933" w:type="dxa"/>
            <w:tcMar>
              <w:top w:w="57" w:type="dxa"/>
              <w:left w:w="57" w:type="dxa"/>
              <w:bottom w:w="57" w:type="dxa"/>
              <w:right w:w="57" w:type="dxa"/>
            </w:tcMar>
          </w:tcPr>
          <w:p w14:paraId="7D7F4496" w14:textId="77777777" w:rsidR="00162768" w:rsidRDefault="00162768" w:rsidP="00E501C7">
            <w:pPr>
              <w:pStyle w:val="ECEcorps"/>
            </w:pPr>
            <w:r w:rsidRPr="002D2F9B">
              <w:t>Prénom</w:t>
            </w:r>
            <w:r>
              <w:t xml:space="preserve"> : </w:t>
            </w:r>
          </w:p>
        </w:tc>
      </w:tr>
      <w:tr w:rsidR="00162768" w14:paraId="5C912CE7" w14:textId="77777777" w:rsidTr="00E501C7">
        <w:trPr>
          <w:jc w:val="center"/>
        </w:trPr>
        <w:tc>
          <w:tcPr>
            <w:tcW w:w="4933" w:type="dxa"/>
            <w:tcMar>
              <w:top w:w="57" w:type="dxa"/>
              <w:left w:w="57" w:type="dxa"/>
              <w:bottom w:w="57" w:type="dxa"/>
              <w:right w:w="57" w:type="dxa"/>
            </w:tcMar>
          </w:tcPr>
          <w:p w14:paraId="77411DA5" w14:textId="77777777" w:rsidR="00162768" w:rsidRDefault="00162768" w:rsidP="00E501C7">
            <w:pPr>
              <w:pStyle w:val="ECEcorps"/>
            </w:pPr>
            <w:r w:rsidRPr="002D2F9B">
              <w:t>Centre d’examen</w:t>
            </w:r>
            <w:r>
              <w:t xml:space="preserve"> : </w:t>
            </w:r>
          </w:p>
          <w:p w14:paraId="181B4D43" w14:textId="77777777" w:rsidR="00162768" w:rsidRDefault="00162768" w:rsidP="00E501C7">
            <w:pPr>
              <w:pStyle w:val="ECEcorps"/>
            </w:pPr>
          </w:p>
        </w:tc>
        <w:tc>
          <w:tcPr>
            <w:tcW w:w="4933" w:type="dxa"/>
            <w:tcMar>
              <w:top w:w="57" w:type="dxa"/>
              <w:left w:w="57" w:type="dxa"/>
              <w:bottom w:w="57" w:type="dxa"/>
              <w:right w:w="57" w:type="dxa"/>
            </w:tcMar>
          </w:tcPr>
          <w:p w14:paraId="6A6FC2CD" w14:textId="77777777" w:rsidR="00162768" w:rsidRDefault="00162768" w:rsidP="00E501C7">
            <w:pPr>
              <w:pStyle w:val="ECEcorps"/>
            </w:pPr>
            <w:r w:rsidRPr="002D2F9B">
              <w:t>N° d’inscription</w:t>
            </w:r>
            <w:r>
              <w:t xml:space="preserve"> : </w:t>
            </w:r>
          </w:p>
        </w:tc>
      </w:tr>
    </w:tbl>
    <w:p w14:paraId="4874927A" w14:textId="77777777" w:rsidR="00162768" w:rsidRDefault="00162768" w:rsidP="00162768">
      <w:pPr>
        <w:pStyle w:val="ECEcorps"/>
      </w:pPr>
    </w:p>
    <w:p w14:paraId="3B243620" w14:textId="77777777" w:rsidR="00162768" w:rsidRDefault="00162768" w:rsidP="00162768">
      <w:pPr>
        <w:pStyle w:val="ECEbordure"/>
      </w:pPr>
      <w:r>
        <w:t xml:space="preserve">Ce sujet </w:t>
      </w:r>
      <w:r w:rsidRPr="00966915">
        <w:t xml:space="preserve">comporte </w:t>
      </w:r>
      <w:r w:rsidR="00386E2F" w:rsidRPr="00386E2F">
        <w:rPr>
          <w:b/>
        </w:rPr>
        <w:t>cinq</w:t>
      </w:r>
      <w:r w:rsidR="00583AEC">
        <w:rPr>
          <w:b/>
        </w:rPr>
        <w:t xml:space="preserve"> </w:t>
      </w:r>
      <w:r w:rsidRPr="00966915">
        <w:t>feuilles</w:t>
      </w:r>
      <w:r w:rsidRPr="00C17957">
        <w:t xml:space="preserve"> individuelles sur lesquelles le candidat doit consigner ses réponses.</w:t>
      </w:r>
    </w:p>
    <w:p w14:paraId="773D415D" w14:textId="77777777" w:rsidR="00162768" w:rsidRDefault="00162768" w:rsidP="00162768">
      <w:pPr>
        <w:pStyle w:val="ECEbordure"/>
      </w:pPr>
      <w:r w:rsidRPr="000F26F2">
        <w:t>Le candidat doit restituer ce document avant de sortir de la salle d'examen</w:t>
      </w:r>
      <w:r w:rsidRPr="00AC5BC7">
        <w:t>.</w:t>
      </w:r>
    </w:p>
    <w:p w14:paraId="04018187" w14:textId="77777777" w:rsidR="00162768" w:rsidRDefault="00162768" w:rsidP="00162768">
      <w:pPr>
        <w:pStyle w:val="ECEbordure"/>
      </w:pPr>
    </w:p>
    <w:p w14:paraId="48D2CB85" w14:textId="77777777" w:rsidR="00162768" w:rsidRDefault="00162768" w:rsidP="00162768">
      <w:pPr>
        <w:pStyle w:val="ECEbordure"/>
      </w:pPr>
      <w:r w:rsidRPr="00AC5BC7">
        <w:t>Le candidat doit agir en autonomie et faire preuve d’initiative tout au long de l’épreuve.</w:t>
      </w:r>
    </w:p>
    <w:p w14:paraId="59D67EFD" w14:textId="77777777" w:rsidR="00162768" w:rsidRPr="00AC5BC7" w:rsidRDefault="00162768" w:rsidP="00162768">
      <w:pPr>
        <w:pStyle w:val="ECEbordure"/>
      </w:pPr>
      <w:r w:rsidRPr="000F26F2">
        <w:t>En cas de difficulté, le candidat peut solliciter l’examinateur afin de lui permettre de continuer la tâche.</w:t>
      </w:r>
    </w:p>
    <w:p w14:paraId="14D2894D" w14:textId="77777777" w:rsidR="00CA7AC1" w:rsidRDefault="00162768" w:rsidP="00CA7AC1">
      <w:pPr>
        <w:pStyle w:val="ECEbordure"/>
      </w:pPr>
      <w:r w:rsidRPr="00AC5BC7">
        <w:t>L’examinateur peut intervenir à tout moment, s’il le juge utile</w:t>
      </w:r>
      <w:r>
        <w:t>.</w:t>
      </w:r>
      <w:r w:rsidR="00CA7AC1" w:rsidRPr="00CA7AC1">
        <w:t xml:space="preserve"> </w:t>
      </w:r>
    </w:p>
    <w:p w14:paraId="6BEA1D32" w14:textId="77777777" w:rsidR="00162768" w:rsidRPr="00F2218C" w:rsidRDefault="00CA7AC1" w:rsidP="00CA7AC1">
      <w:pPr>
        <w:pStyle w:val="ECEbordure"/>
      </w:pPr>
      <w:r>
        <w:t xml:space="preserve">L’usage de calculatrice avec mode examen actif est autorisé. L’usage de calculatrice sans mémoire « type collège » est autorisé. </w:t>
      </w:r>
    </w:p>
    <w:p w14:paraId="0F6EF948" w14:textId="77777777" w:rsidR="00162768" w:rsidRDefault="00162768" w:rsidP="00162768">
      <w:pPr>
        <w:pStyle w:val="ECEcorps"/>
        <w:rPr>
          <w:u w:val="single"/>
        </w:rPr>
      </w:pPr>
    </w:p>
    <w:p w14:paraId="2F5E0B36" w14:textId="77777777" w:rsidR="00E13973" w:rsidRDefault="00E13973" w:rsidP="00162768">
      <w:pPr>
        <w:pStyle w:val="ECEcorps"/>
        <w:rPr>
          <w:u w:val="single"/>
        </w:rPr>
      </w:pPr>
    </w:p>
    <w:p w14:paraId="45E0D81B" w14:textId="77777777" w:rsidR="00E13973" w:rsidRPr="00545715" w:rsidRDefault="00E13973" w:rsidP="00162768">
      <w:pPr>
        <w:pStyle w:val="ECEcorps"/>
        <w:rPr>
          <w:u w:val="single"/>
        </w:rPr>
      </w:pPr>
    </w:p>
    <w:p w14:paraId="5DCF5435" w14:textId="77777777" w:rsidR="00162768" w:rsidRPr="00545715" w:rsidRDefault="00CC2554" w:rsidP="00162768">
      <w:pPr>
        <w:pStyle w:val="ECEtitre"/>
      </w:pPr>
      <w:r>
        <w:t>CONTEX</w:t>
      </w:r>
      <w:r w:rsidR="00162768" w:rsidRPr="00545715">
        <w:t>TE DU SUJET</w:t>
      </w:r>
    </w:p>
    <w:p w14:paraId="75DE4B45" w14:textId="77777777" w:rsidR="00162768" w:rsidRPr="00545715" w:rsidRDefault="00162768" w:rsidP="00162768">
      <w:pPr>
        <w:pStyle w:val="ECEcorps"/>
        <w:rPr>
          <w:u w:val="single"/>
        </w:rPr>
      </w:pPr>
    </w:p>
    <w:p w14:paraId="6BFA83FC" w14:textId="77777777" w:rsidR="00782C44" w:rsidRDefault="00782C44" w:rsidP="00782C44">
      <w:pPr>
        <w:pStyle w:val="ECEcorps"/>
        <w:rPr>
          <w:color w:val="000000" w:themeColor="text1"/>
        </w:rPr>
      </w:pPr>
      <w:r w:rsidRPr="00887D9D">
        <w:rPr>
          <w:color w:val="000000" w:themeColor="text1"/>
        </w:rPr>
        <w:t xml:space="preserve">La dibenzalacétone (ou 1,5-diphénylpenta-1,4-diène-3-one), notée dba et parfois appelée cinnamone, </w:t>
      </w:r>
      <w:r w:rsidR="00B05D13">
        <w:rPr>
          <w:color w:val="000000" w:themeColor="text1"/>
        </w:rPr>
        <w:t>est un solide jaune parfois utilisé dans la composition de crème solaire.</w:t>
      </w:r>
    </w:p>
    <w:p w14:paraId="04A6465F" w14:textId="77777777" w:rsidR="00E13973" w:rsidRPr="00E13973" w:rsidRDefault="00E13973" w:rsidP="00782C44">
      <w:pPr>
        <w:pStyle w:val="ECEcorps"/>
        <w:rPr>
          <w:color w:val="000000" w:themeColor="text1"/>
          <w:sz w:val="8"/>
          <w:szCs w:val="8"/>
        </w:rPr>
      </w:pPr>
    </w:p>
    <w:p w14:paraId="79E66CAC" w14:textId="77777777" w:rsidR="00782C44" w:rsidRPr="00545715" w:rsidRDefault="00782C44" w:rsidP="00782C44">
      <w:pPr>
        <w:autoSpaceDE w:val="0"/>
        <w:autoSpaceDN w:val="0"/>
        <w:adjustRightInd w:val="0"/>
      </w:pPr>
      <w:r>
        <w:rPr>
          <w:color w:val="auto"/>
        </w:rPr>
        <w:t xml:space="preserve">Un lycéen cherche à synthétiser cette molécule avec la meilleure pureté et en quantité suffisante. </w:t>
      </w:r>
      <w:r>
        <w:t xml:space="preserve">Il se filme pendant qu’il </w:t>
      </w:r>
      <w:r w:rsidR="00E9058E">
        <w:t>met en œuvre</w:t>
      </w:r>
      <w:r>
        <w:t xml:space="preserve"> l’expérience</w:t>
      </w:r>
      <w:r w:rsidR="00CC2554">
        <w:t>,</w:t>
      </w:r>
      <w:r>
        <w:t xml:space="preserve"> mais le solide obtenu n’est pas utilisable car il n’est pas pur. </w:t>
      </w:r>
    </w:p>
    <w:p w14:paraId="17E3EB3D" w14:textId="77777777" w:rsidR="00782C44" w:rsidRDefault="00782C44" w:rsidP="00782C44">
      <w:pPr>
        <w:pStyle w:val="ECEcorps"/>
      </w:pPr>
    </w:p>
    <w:p w14:paraId="1DC4343E" w14:textId="77777777" w:rsidR="00782C44" w:rsidRPr="000E7D5C" w:rsidRDefault="00782C44" w:rsidP="00782C44">
      <w:pPr>
        <w:pStyle w:val="ECEcorps"/>
        <w:rPr>
          <w:b/>
          <w:i/>
          <w:sz w:val="24"/>
          <w:szCs w:val="24"/>
        </w:rPr>
      </w:pPr>
      <w:r w:rsidRPr="000E7D5C">
        <w:rPr>
          <w:b/>
          <w:i/>
          <w:sz w:val="24"/>
          <w:szCs w:val="24"/>
        </w:rPr>
        <w:t xml:space="preserve">Le but de cette épreuve est d’aider le lycéen dans sa démarche pour lui permettre </w:t>
      </w:r>
      <w:r w:rsidR="00B05D13">
        <w:rPr>
          <w:b/>
          <w:i/>
          <w:sz w:val="24"/>
          <w:szCs w:val="24"/>
        </w:rPr>
        <w:t>d’améliorer la synthèse de la dba</w:t>
      </w:r>
      <w:r w:rsidRPr="000E7D5C">
        <w:rPr>
          <w:b/>
          <w:i/>
          <w:sz w:val="24"/>
          <w:szCs w:val="24"/>
        </w:rPr>
        <w:t>.</w:t>
      </w:r>
    </w:p>
    <w:p w14:paraId="0B14E107" w14:textId="77777777" w:rsidR="00162768" w:rsidRDefault="00162768" w:rsidP="00162768">
      <w:pPr>
        <w:pStyle w:val="ECEcorps"/>
      </w:pPr>
    </w:p>
    <w:p w14:paraId="3B098D5B" w14:textId="77777777" w:rsidR="00162768" w:rsidRDefault="00162768" w:rsidP="00162768">
      <w:pPr>
        <w:pStyle w:val="ECEcorps"/>
      </w:pPr>
    </w:p>
    <w:p w14:paraId="78809E4B" w14:textId="77777777" w:rsidR="0046627B" w:rsidRDefault="0046627B" w:rsidP="00162768">
      <w:pPr>
        <w:pStyle w:val="ECEtitre"/>
      </w:pPr>
    </w:p>
    <w:p w14:paraId="794592F6" w14:textId="77777777" w:rsidR="00731B3D" w:rsidRDefault="00731B3D" w:rsidP="00731B3D">
      <w:pPr>
        <w:pStyle w:val="ECEcorps"/>
      </w:pPr>
    </w:p>
    <w:p w14:paraId="7D23E0F9" w14:textId="77777777" w:rsidR="00731B3D" w:rsidRDefault="00731B3D" w:rsidP="00731B3D">
      <w:pPr>
        <w:pStyle w:val="ECEcorps"/>
      </w:pPr>
    </w:p>
    <w:p w14:paraId="647AA92A" w14:textId="77777777" w:rsidR="00731B3D" w:rsidRDefault="00731B3D" w:rsidP="00731B3D">
      <w:pPr>
        <w:pStyle w:val="ECEcorps"/>
      </w:pPr>
    </w:p>
    <w:p w14:paraId="50B8A213" w14:textId="77777777" w:rsidR="00731B3D" w:rsidRDefault="00731B3D" w:rsidP="00731B3D">
      <w:pPr>
        <w:pStyle w:val="ECEcorps"/>
      </w:pPr>
    </w:p>
    <w:p w14:paraId="562E895E" w14:textId="77777777" w:rsidR="00731B3D" w:rsidRDefault="00731B3D" w:rsidP="00731B3D">
      <w:pPr>
        <w:pStyle w:val="ECEcorps"/>
      </w:pPr>
    </w:p>
    <w:p w14:paraId="5258CC84" w14:textId="77777777" w:rsidR="00731B3D" w:rsidRDefault="00731B3D" w:rsidP="00731B3D">
      <w:pPr>
        <w:pStyle w:val="ECEcorps"/>
      </w:pPr>
    </w:p>
    <w:p w14:paraId="33AAB6FA" w14:textId="77777777" w:rsidR="00731B3D" w:rsidRDefault="00731B3D" w:rsidP="00731B3D">
      <w:pPr>
        <w:pStyle w:val="ECEcorps"/>
      </w:pPr>
    </w:p>
    <w:p w14:paraId="373A5230" w14:textId="77777777" w:rsidR="00731B3D" w:rsidRDefault="00731B3D" w:rsidP="00731B3D">
      <w:pPr>
        <w:pStyle w:val="ECEcorps"/>
      </w:pPr>
    </w:p>
    <w:p w14:paraId="536FCC36" w14:textId="77777777" w:rsidR="00731B3D" w:rsidRDefault="00731B3D" w:rsidP="00731B3D">
      <w:pPr>
        <w:pStyle w:val="ECEcorps"/>
      </w:pPr>
    </w:p>
    <w:p w14:paraId="02FA061E" w14:textId="77777777" w:rsidR="00731B3D" w:rsidRDefault="00731B3D" w:rsidP="00731B3D">
      <w:pPr>
        <w:pStyle w:val="ECEcorps"/>
      </w:pPr>
    </w:p>
    <w:p w14:paraId="4CC95FD9" w14:textId="77777777" w:rsidR="00731B3D" w:rsidRDefault="00731B3D" w:rsidP="00731B3D">
      <w:pPr>
        <w:pStyle w:val="ECEcorps"/>
      </w:pPr>
    </w:p>
    <w:p w14:paraId="646EF574" w14:textId="77777777" w:rsidR="00731B3D" w:rsidRDefault="00731B3D" w:rsidP="00731B3D">
      <w:pPr>
        <w:pStyle w:val="ECEcorps"/>
      </w:pPr>
    </w:p>
    <w:p w14:paraId="0FCB4A05" w14:textId="77777777" w:rsidR="00731B3D" w:rsidRDefault="00731B3D" w:rsidP="00731B3D">
      <w:pPr>
        <w:pStyle w:val="ECEcorps"/>
      </w:pPr>
    </w:p>
    <w:p w14:paraId="04E3645B" w14:textId="77777777" w:rsidR="00731B3D" w:rsidRDefault="00731B3D" w:rsidP="00731B3D">
      <w:pPr>
        <w:pStyle w:val="ECEcorps"/>
      </w:pPr>
    </w:p>
    <w:p w14:paraId="228DB5ED" w14:textId="77777777" w:rsidR="00BB343E" w:rsidRDefault="00BB343E" w:rsidP="00731B3D">
      <w:pPr>
        <w:pStyle w:val="ECEcorps"/>
      </w:pPr>
    </w:p>
    <w:p w14:paraId="318907C9" w14:textId="77777777" w:rsidR="00BB343E" w:rsidRDefault="00BB343E" w:rsidP="00731B3D">
      <w:pPr>
        <w:pStyle w:val="ECEcorps"/>
      </w:pPr>
    </w:p>
    <w:p w14:paraId="70FC76D2" w14:textId="77777777" w:rsidR="00BB343E" w:rsidRDefault="00BB343E" w:rsidP="00731B3D">
      <w:pPr>
        <w:pStyle w:val="ECEcorps"/>
      </w:pPr>
    </w:p>
    <w:p w14:paraId="20673719" w14:textId="77777777" w:rsidR="00731B3D" w:rsidRDefault="00731B3D" w:rsidP="00731B3D">
      <w:pPr>
        <w:pStyle w:val="ECEcorps"/>
      </w:pPr>
    </w:p>
    <w:p w14:paraId="32B987A2" w14:textId="77777777" w:rsidR="00731B3D" w:rsidRDefault="00731B3D" w:rsidP="00731B3D">
      <w:pPr>
        <w:pStyle w:val="ECEcorps"/>
      </w:pPr>
    </w:p>
    <w:p w14:paraId="12952B9E" w14:textId="77777777" w:rsidR="00731B3D" w:rsidRDefault="00731B3D" w:rsidP="00731B3D">
      <w:pPr>
        <w:pStyle w:val="ECEcorps"/>
      </w:pPr>
    </w:p>
    <w:p w14:paraId="7FB71719" w14:textId="77777777" w:rsidR="00731B3D" w:rsidRDefault="00731B3D" w:rsidP="00731B3D">
      <w:pPr>
        <w:pStyle w:val="ECEcorps"/>
      </w:pPr>
    </w:p>
    <w:p w14:paraId="2DFE1DF5" w14:textId="77777777" w:rsidR="008C16F8" w:rsidRDefault="008C16F8" w:rsidP="00731B3D">
      <w:pPr>
        <w:pStyle w:val="ECEcorps"/>
      </w:pPr>
    </w:p>
    <w:p w14:paraId="30B059D6" w14:textId="77777777" w:rsidR="00162768" w:rsidRDefault="00162768" w:rsidP="00162768">
      <w:pPr>
        <w:pStyle w:val="ECEtitre"/>
      </w:pPr>
      <w:r w:rsidRPr="009506E7">
        <w:lastRenderedPageBreak/>
        <w:t>DOCUMENTS MIS</w:t>
      </w:r>
      <w:r w:rsidR="004A120C">
        <w:t xml:space="preserve"> À </w:t>
      </w:r>
      <w:r w:rsidRPr="009506E7">
        <w:t>DISPOSITION DU CANDIDAT</w:t>
      </w:r>
    </w:p>
    <w:p w14:paraId="787320F5" w14:textId="77777777" w:rsidR="00E13973" w:rsidRPr="00E13973" w:rsidRDefault="00E13973" w:rsidP="00E13973">
      <w:pPr>
        <w:pStyle w:val="ECEcorps"/>
      </w:pPr>
    </w:p>
    <w:tbl>
      <w:tblPr>
        <w:tblStyle w:val="Grilledutableau"/>
        <w:tblW w:w="9721" w:type="dxa"/>
        <w:jc w:val="center"/>
        <w:tblLayout w:type="fixed"/>
        <w:tblLook w:val="04A0" w:firstRow="1" w:lastRow="0" w:firstColumn="1" w:lastColumn="0" w:noHBand="0" w:noVBand="1"/>
      </w:tblPr>
      <w:tblGrid>
        <w:gridCol w:w="9721"/>
      </w:tblGrid>
      <w:tr w:rsidR="00162768" w:rsidRPr="009506E7" w14:paraId="5241596F" w14:textId="77777777" w:rsidTr="005D5AEA">
        <w:trPr>
          <w:trHeight w:val="13596"/>
          <w:jc w:val="center"/>
        </w:trPr>
        <w:tc>
          <w:tcPr>
            <w:tcW w:w="9721" w:type="dxa"/>
          </w:tcPr>
          <w:p w14:paraId="73C45C60" w14:textId="77777777" w:rsidR="00162768" w:rsidRDefault="00162768" w:rsidP="00E501C7">
            <w:pPr>
              <w:pStyle w:val="ECEtitre"/>
              <w:rPr>
                <w:b w:val="0"/>
                <w:color w:val="FF0000"/>
                <w:u w:val="none"/>
              </w:rPr>
            </w:pPr>
            <w:r w:rsidRPr="007E4A35">
              <w:t>Document 1</w:t>
            </w:r>
            <w:r w:rsidRPr="00721D98">
              <w:rPr>
                <w:u w:val="none"/>
              </w:rPr>
              <w:t xml:space="preserve"> : </w:t>
            </w:r>
            <w:r w:rsidR="00721D98" w:rsidRPr="00721D98">
              <w:rPr>
                <w:u w:val="none"/>
              </w:rPr>
              <w:t>S</w:t>
            </w:r>
            <w:r w:rsidRPr="00721D98">
              <w:rPr>
                <w:u w:val="none"/>
              </w:rPr>
              <w:t>ynthèse de la dba</w:t>
            </w:r>
          </w:p>
          <w:p w14:paraId="4F18B500" w14:textId="77777777" w:rsidR="00275BDF" w:rsidRPr="00275BDF" w:rsidRDefault="00275BDF" w:rsidP="00275BDF">
            <w:pPr>
              <w:pStyle w:val="ECEcorps"/>
            </w:pPr>
          </w:p>
          <w:tbl>
            <w:tblPr>
              <w:tblStyle w:val="Grilledutableau"/>
              <w:tblW w:w="878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72"/>
              <w:gridCol w:w="2002"/>
              <w:gridCol w:w="641"/>
              <w:gridCol w:w="1222"/>
              <w:gridCol w:w="1140"/>
              <w:gridCol w:w="1030"/>
              <w:gridCol w:w="1030"/>
              <w:gridCol w:w="572"/>
              <w:gridCol w:w="572"/>
            </w:tblGrid>
            <w:tr w:rsidR="009415FF" w:rsidRPr="006B532A" w14:paraId="564C9FCA" w14:textId="77777777" w:rsidTr="00912AB2">
              <w:trPr>
                <w:cantSplit/>
                <w:trHeight w:val="1060"/>
                <w:jc w:val="center"/>
              </w:trPr>
              <w:tc>
                <w:tcPr>
                  <w:tcW w:w="572" w:type="dxa"/>
                  <w:tcBorders>
                    <w:top w:val="single" w:sz="18" w:space="0" w:color="auto"/>
                    <w:bottom w:val="nil"/>
                  </w:tcBorders>
                  <w:textDirection w:val="btLr"/>
                  <w:vAlign w:val="center"/>
                </w:tcPr>
                <w:p w14:paraId="01E4B106" w14:textId="77777777" w:rsidR="009415FF" w:rsidRPr="001C2636" w:rsidRDefault="009415FF" w:rsidP="001C2636">
                  <w:pPr>
                    <w:pStyle w:val="ECEcorps"/>
                  </w:pPr>
                  <w:r w:rsidRPr="001C2636">
                    <w:t>+ 2 H</w:t>
                  </w:r>
                  <w:r w:rsidRPr="00005793">
                    <w:rPr>
                      <w:vertAlign w:val="subscript"/>
                    </w:rPr>
                    <w:t>2</w:t>
                  </w:r>
                  <w:r w:rsidRPr="001C2636">
                    <w:t>O</w:t>
                  </w:r>
                  <w:r w:rsidR="001C2636">
                    <w:t>(</w:t>
                  </w:r>
                  <w:r w:rsidR="001C2636" w:rsidRPr="001C2636">
                    <w:rPr>
                      <w:rFonts w:ascii="Mistral" w:hAnsi="Mistral"/>
                    </w:rPr>
                    <w:t>l</w:t>
                  </w:r>
                  <w:r w:rsidR="001C2636" w:rsidRPr="001C2636">
                    <w:t>)</w:t>
                  </w:r>
                </w:p>
              </w:tc>
              <w:tc>
                <w:tcPr>
                  <w:tcW w:w="2002" w:type="dxa"/>
                  <w:textDirection w:val="btLr"/>
                  <w:vAlign w:val="center"/>
                </w:tcPr>
                <w:p w14:paraId="3D67D57F" w14:textId="77777777" w:rsidR="009415FF" w:rsidRPr="00005793" w:rsidRDefault="009415FF" w:rsidP="00E501C7">
                  <w:pPr>
                    <w:pStyle w:val="ECEcorps"/>
                    <w:jc w:val="center"/>
                  </w:pPr>
                  <w:r w:rsidRPr="00005793">
                    <w:t>eau</w:t>
                  </w:r>
                </w:p>
                <w:p w14:paraId="53764A52" w14:textId="77777777" w:rsidR="009415FF" w:rsidRPr="00005793" w:rsidRDefault="009415FF" w:rsidP="00E501C7">
                  <w:pPr>
                    <w:pStyle w:val="ECEcorps"/>
                    <w:jc w:val="center"/>
                  </w:pPr>
                </w:p>
                <w:p w14:paraId="7C0E0CD1" w14:textId="77777777" w:rsidR="009415FF" w:rsidRPr="009415FF" w:rsidRDefault="009415FF" w:rsidP="00E501C7">
                  <w:pPr>
                    <w:pStyle w:val="ECEcorps"/>
                    <w:jc w:val="center"/>
                    <w:rPr>
                      <w:b/>
                    </w:rPr>
                  </w:pPr>
                  <w:r w:rsidRPr="00005793">
                    <w:t>(produit)</w:t>
                  </w:r>
                </w:p>
              </w:tc>
              <w:tc>
                <w:tcPr>
                  <w:tcW w:w="641" w:type="dxa"/>
                  <w:textDirection w:val="btLr"/>
                  <w:vAlign w:val="center"/>
                </w:tcPr>
                <w:p w14:paraId="420EB6BF" w14:textId="77777777" w:rsidR="009415FF" w:rsidRPr="009415FF" w:rsidRDefault="009415FF" w:rsidP="00E501C7">
                  <w:pPr>
                    <w:pStyle w:val="ECEcorps"/>
                    <w:jc w:val="center"/>
                    <w:rPr>
                      <w:b/>
                    </w:rPr>
                  </w:pPr>
                  <w:r w:rsidRPr="009415FF">
                    <w:rPr>
                      <w:b/>
                    </w:rPr>
                    <w:t>–</w:t>
                  </w:r>
                </w:p>
              </w:tc>
              <w:tc>
                <w:tcPr>
                  <w:tcW w:w="1222" w:type="dxa"/>
                  <w:textDirection w:val="btLr"/>
                  <w:vAlign w:val="center"/>
                </w:tcPr>
                <w:p w14:paraId="49858AF0" w14:textId="77777777" w:rsidR="009415FF" w:rsidRPr="006B532A" w:rsidRDefault="009415FF" w:rsidP="00E501C7">
                  <w:pPr>
                    <w:pStyle w:val="ECEcorps"/>
                    <w:jc w:val="center"/>
                  </w:pPr>
                  <w:r>
                    <w:t>–</w:t>
                  </w:r>
                </w:p>
              </w:tc>
              <w:tc>
                <w:tcPr>
                  <w:tcW w:w="1140" w:type="dxa"/>
                  <w:textDirection w:val="btLr"/>
                  <w:vAlign w:val="center"/>
                </w:tcPr>
                <w:p w14:paraId="232FF2F4" w14:textId="77777777" w:rsidR="009415FF" w:rsidRDefault="009415FF" w:rsidP="00E501C7">
                  <w:pPr>
                    <w:pStyle w:val="ECEcorps"/>
                    <w:jc w:val="center"/>
                  </w:pPr>
                  <w:r>
                    <w:t>–</w:t>
                  </w:r>
                </w:p>
              </w:tc>
              <w:tc>
                <w:tcPr>
                  <w:tcW w:w="1030" w:type="dxa"/>
                  <w:textDirection w:val="btLr"/>
                  <w:vAlign w:val="center"/>
                </w:tcPr>
                <w:p w14:paraId="01884559" w14:textId="77777777" w:rsidR="009415FF" w:rsidRDefault="009415FF" w:rsidP="00E501C7">
                  <w:pPr>
                    <w:pStyle w:val="ECEcorps"/>
                    <w:jc w:val="center"/>
                  </w:pPr>
                  <w:r>
                    <w:t>–</w:t>
                  </w:r>
                </w:p>
              </w:tc>
              <w:tc>
                <w:tcPr>
                  <w:tcW w:w="1030" w:type="dxa"/>
                  <w:textDirection w:val="btLr"/>
                  <w:vAlign w:val="center"/>
                </w:tcPr>
                <w:p w14:paraId="63D91E7A" w14:textId="77777777" w:rsidR="009415FF" w:rsidRPr="006B532A" w:rsidRDefault="009415FF" w:rsidP="00E501C7">
                  <w:pPr>
                    <w:pStyle w:val="ECEcorps"/>
                    <w:jc w:val="center"/>
                  </w:pPr>
                  <w:r>
                    <w:t>–</w:t>
                  </w:r>
                </w:p>
              </w:tc>
              <w:tc>
                <w:tcPr>
                  <w:tcW w:w="572" w:type="dxa"/>
                  <w:textDirection w:val="btLr"/>
                  <w:vAlign w:val="center"/>
                </w:tcPr>
                <w:p w14:paraId="1B73228A" w14:textId="77777777" w:rsidR="009415FF" w:rsidRPr="006B532A" w:rsidRDefault="009415FF" w:rsidP="00E501C7">
                  <w:pPr>
                    <w:pStyle w:val="ECEcorps"/>
                    <w:jc w:val="center"/>
                  </w:pPr>
                  <w:r>
                    <w:t>0 °C</w:t>
                  </w:r>
                </w:p>
              </w:tc>
              <w:tc>
                <w:tcPr>
                  <w:tcW w:w="572" w:type="dxa"/>
                  <w:textDirection w:val="btLr"/>
                  <w:vAlign w:val="center"/>
                </w:tcPr>
                <w:p w14:paraId="2B00BC82" w14:textId="77777777" w:rsidR="009415FF" w:rsidRPr="006B532A" w:rsidRDefault="009415FF" w:rsidP="00E501C7">
                  <w:pPr>
                    <w:pStyle w:val="ECEcorps"/>
                    <w:jc w:val="center"/>
                  </w:pPr>
                  <w:r>
                    <w:t>100 °C</w:t>
                  </w:r>
                </w:p>
              </w:tc>
            </w:tr>
            <w:tr w:rsidR="009415FF" w:rsidRPr="006B532A" w14:paraId="064C31BC" w14:textId="77777777" w:rsidTr="00912AB2">
              <w:trPr>
                <w:cantSplit/>
                <w:trHeight w:val="2704"/>
                <w:jc w:val="center"/>
              </w:trPr>
              <w:tc>
                <w:tcPr>
                  <w:tcW w:w="572" w:type="dxa"/>
                  <w:tcBorders>
                    <w:top w:val="nil"/>
                    <w:bottom w:val="nil"/>
                  </w:tcBorders>
                  <w:textDirection w:val="btLr"/>
                  <w:vAlign w:val="center"/>
                </w:tcPr>
                <w:p w14:paraId="549AFD0C" w14:textId="77777777" w:rsidR="009415FF" w:rsidRPr="001C2636" w:rsidRDefault="009415FF" w:rsidP="001C2636">
                  <w:pPr>
                    <w:pStyle w:val="ECEcorps"/>
                  </w:pPr>
                  <w:r w:rsidRPr="00005793">
                    <w:t>C</w:t>
                  </w:r>
                  <w:r w:rsidRPr="00005793">
                    <w:rPr>
                      <w:vertAlign w:val="subscript"/>
                    </w:rPr>
                    <w:t>17</w:t>
                  </w:r>
                  <w:r w:rsidRPr="00005793">
                    <w:t>H</w:t>
                  </w:r>
                  <w:r w:rsidRPr="00005793">
                    <w:rPr>
                      <w:vertAlign w:val="subscript"/>
                    </w:rPr>
                    <w:t>14</w:t>
                  </w:r>
                  <w:r w:rsidRPr="00005793">
                    <w:t>O</w:t>
                  </w:r>
                  <w:r w:rsidR="001C2636" w:rsidRPr="001C2636">
                    <w:t xml:space="preserve"> (s)</w:t>
                  </w:r>
                </w:p>
              </w:tc>
              <w:tc>
                <w:tcPr>
                  <w:tcW w:w="2002" w:type="dxa"/>
                  <w:textDirection w:val="btLr"/>
                  <w:vAlign w:val="center"/>
                </w:tcPr>
                <w:p w14:paraId="58EA8814" w14:textId="77777777" w:rsidR="009415FF" w:rsidRPr="009415FF" w:rsidRDefault="009415FF" w:rsidP="00E501C7">
                  <w:pPr>
                    <w:pStyle w:val="ECEcorps"/>
                    <w:jc w:val="center"/>
                    <w:rPr>
                      <w:b/>
                    </w:rPr>
                  </w:pPr>
                  <w:r w:rsidRPr="009415FF">
                    <w:rPr>
                      <w:b/>
                      <w:noProof/>
                      <w:lang w:eastAsia="zh-CN"/>
                    </w:rPr>
                    <w:drawing>
                      <wp:inline distT="0" distB="0" distL="0" distR="0" wp14:anchorId="0D45EE37" wp14:editId="4ED07C36">
                        <wp:extent cx="646981" cy="1649510"/>
                        <wp:effectExtent l="19050" t="0" r="719" b="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jpg"/>
                                <pic:cNvPicPr/>
                              </pic:nvPicPr>
                              <pic:blipFill>
                                <a:blip r:embed="rId11">
                                  <a:extLst>
                                    <a:ext uri="{28A0092B-C50C-407E-A947-70E740481C1C}">
                                      <a14:useLocalDpi xmlns:a14="http://schemas.microsoft.com/office/drawing/2010/main" val="0"/>
                                    </a:ext>
                                  </a:extLst>
                                </a:blip>
                                <a:stretch>
                                  <a:fillRect/>
                                </a:stretch>
                              </pic:blipFill>
                              <pic:spPr>
                                <a:xfrm>
                                  <a:off x="0" y="0"/>
                                  <a:ext cx="650519" cy="1658532"/>
                                </a:xfrm>
                                <a:prstGeom prst="rect">
                                  <a:avLst/>
                                </a:prstGeom>
                              </pic:spPr>
                            </pic:pic>
                          </a:graphicData>
                        </a:graphic>
                      </wp:inline>
                    </w:drawing>
                  </w:r>
                </w:p>
                <w:p w14:paraId="3873557C" w14:textId="77777777" w:rsidR="009415FF" w:rsidRPr="009415FF" w:rsidRDefault="009415FF" w:rsidP="00E501C7">
                  <w:pPr>
                    <w:pStyle w:val="ECEcorps"/>
                    <w:jc w:val="center"/>
                    <w:rPr>
                      <w:b/>
                    </w:rPr>
                  </w:pPr>
                  <w:r w:rsidRPr="009415FF">
                    <w:rPr>
                      <w:b/>
                    </w:rPr>
                    <w:t>dibenzalacétone (dba)</w:t>
                  </w:r>
                </w:p>
                <w:p w14:paraId="3BA3574E" w14:textId="77777777" w:rsidR="009415FF" w:rsidRPr="009415FF" w:rsidRDefault="009415FF" w:rsidP="00E501C7">
                  <w:pPr>
                    <w:pStyle w:val="ECEcorps"/>
                    <w:jc w:val="center"/>
                    <w:rPr>
                      <w:b/>
                    </w:rPr>
                  </w:pPr>
                </w:p>
                <w:p w14:paraId="04591C56" w14:textId="77777777" w:rsidR="009415FF" w:rsidRPr="009415FF" w:rsidRDefault="009415FF" w:rsidP="00E501C7">
                  <w:pPr>
                    <w:pStyle w:val="ECEcorps"/>
                    <w:jc w:val="center"/>
                    <w:rPr>
                      <w:b/>
                    </w:rPr>
                  </w:pPr>
                  <w:r w:rsidRPr="009415FF">
                    <w:rPr>
                      <w:b/>
                    </w:rPr>
                    <w:t>(produit recherché)</w:t>
                  </w:r>
                </w:p>
              </w:tc>
              <w:tc>
                <w:tcPr>
                  <w:tcW w:w="641" w:type="dxa"/>
                  <w:textDirection w:val="btLr"/>
                  <w:vAlign w:val="center"/>
                </w:tcPr>
                <w:p w14:paraId="69A0D047" w14:textId="77777777" w:rsidR="009415FF" w:rsidRPr="009415FF" w:rsidRDefault="009415FF" w:rsidP="00E501C7">
                  <w:pPr>
                    <w:pStyle w:val="ECEcorps"/>
                    <w:jc w:val="center"/>
                    <w:rPr>
                      <w:b/>
                    </w:rPr>
                  </w:pPr>
                  <w:r w:rsidRPr="009415FF">
                    <w:rPr>
                      <w:b/>
                    </w:rPr>
                    <w:t>–</w:t>
                  </w:r>
                </w:p>
              </w:tc>
              <w:tc>
                <w:tcPr>
                  <w:tcW w:w="1222" w:type="dxa"/>
                  <w:textDirection w:val="btLr"/>
                  <w:vAlign w:val="center"/>
                </w:tcPr>
                <w:p w14:paraId="5963271B" w14:textId="77777777" w:rsidR="009415FF" w:rsidRPr="006B532A" w:rsidRDefault="009415FF" w:rsidP="00E501C7">
                  <w:pPr>
                    <w:pStyle w:val="ECEcorps"/>
                    <w:jc w:val="center"/>
                  </w:pPr>
                  <w:r>
                    <w:rPr>
                      <w:noProof/>
                      <w:lang w:eastAsia="zh-CN"/>
                    </w:rPr>
                    <w:drawing>
                      <wp:inline distT="0" distB="0" distL="0" distR="0" wp14:anchorId="2F3A015B" wp14:editId="5F52BC73">
                        <wp:extent cx="538285" cy="538285"/>
                        <wp:effectExtent l="0" t="0" r="0" b="0"/>
                        <wp:docPr id="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7.jpg"/>
                                <pic:cNvPicPr/>
                              </pic:nvPicPr>
                              <pic:blipFill>
                                <a:blip r:embed="rId12">
                                  <a:extLst>
                                    <a:ext uri="{28A0092B-C50C-407E-A947-70E740481C1C}">
                                      <a14:useLocalDpi xmlns:a14="http://schemas.microsoft.com/office/drawing/2010/main" val="0"/>
                                    </a:ext>
                                  </a:extLst>
                                </a:blip>
                                <a:stretch>
                                  <a:fillRect/>
                                </a:stretch>
                              </pic:blipFill>
                              <pic:spPr>
                                <a:xfrm>
                                  <a:off x="0" y="0"/>
                                  <a:ext cx="538285" cy="538285"/>
                                </a:xfrm>
                                <a:prstGeom prst="rect">
                                  <a:avLst/>
                                </a:prstGeom>
                              </pic:spPr>
                            </pic:pic>
                          </a:graphicData>
                        </a:graphic>
                      </wp:inline>
                    </w:drawing>
                  </w:r>
                </w:p>
              </w:tc>
              <w:tc>
                <w:tcPr>
                  <w:tcW w:w="1140" w:type="dxa"/>
                  <w:textDirection w:val="btLr"/>
                  <w:vAlign w:val="center"/>
                </w:tcPr>
                <w:p w14:paraId="4BE0258D" w14:textId="77777777" w:rsidR="009415FF" w:rsidRPr="006B532A" w:rsidRDefault="00287821" w:rsidP="00287821">
                  <w:pPr>
                    <w:pStyle w:val="ECEcorps"/>
                    <w:jc w:val="center"/>
                  </w:pPr>
                  <w:r>
                    <w:t xml:space="preserve"> très </w:t>
                  </w:r>
                  <w:r w:rsidR="009415FF">
                    <w:t>faible</w:t>
                  </w:r>
                </w:p>
              </w:tc>
              <w:tc>
                <w:tcPr>
                  <w:tcW w:w="1030" w:type="dxa"/>
                  <w:textDirection w:val="btLr"/>
                  <w:vAlign w:val="center"/>
                </w:tcPr>
                <w:p w14:paraId="710D7DE4" w14:textId="77777777" w:rsidR="009415FF" w:rsidRPr="006B532A" w:rsidRDefault="00EF1058" w:rsidP="00E501C7">
                  <w:pPr>
                    <w:pStyle w:val="ECEcorps"/>
                    <w:jc w:val="center"/>
                  </w:pPr>
                  <w:r>
                    <w:t>très faible</w:t>
                  </w:r>
                </w:p>
              </w:tc>
              <w:tc>
                <w:tcPr>
                  <w:tcW w:w="1030" w:type="dxa"/>
                  <w:textDirection w:val="btLr"/>
                  <w:vAlign w:val="center"/>
                </w:tcPr>
                <w:p w14:paraId="2DA394B5" w14:textId="77777777" w:rsidR="009415FF" w:rsidRPr="006B532A" w:rsidRDefault="009415FF" w:rsidP="00E501C7">
                  <w:pPr>
                    <w:pStyle w:val="ECEcorps"/>
                    <w:jc w:val="center"/>
                  </w:pPr>
                  <w:r>
                    <w:t>grande</w:t>
                  </w:r>
                </w:p>
              </w:tc>
              <w:tc>
                <w:tcPr>
                  <w:tcW w:w="572" w:type="dxa"/>
                  <w:textDirection w:val="btLr"/>
                  <w:vAlign w:val="center"/>
                </w:tcPr>
                <w:p w14:paraId="778CA769" w14:textId="77777777" w:rsidR="009415FF" w:rsidRPr="006B532A" w:rsidRDefault="009415FF" w:rsidP="00E501C7">
                  <w:pPr>
                    <w:pStyle w:val="ECEcorps"/>
                    <w:jc w:val="center"/>
                  </w:pPr>
                  <w:r>
                    <w:t>113 °C</w:t>
                  </w:r>
                </w:p>
              </w:tc>
              <w:tc>
                <w:tcPr>
                  <w:tcW w:w="572" w:type="dxa"/>
                  <w:textDirection w:val="btLr"/>
                  <w:vAlign w:val="center"/>
                </w:tcPr>
                <w:p w14:paraId="69FF682B" w14:textId="77777777" w:rsidR="009415FF" w:rsidRPr="006B532A" w:rsidRDefault="009415FF" w:rsidP="00E501C7">
                  <w:pPr>
                    <w:pStyle w:val="ECEcorps"/>
                    <w:jc w:val="center"/>
                  </w:pPr>
                  <w:r>
                    <w:t>–</w:t>
                  </w:r>
                </w:p>
              </w:tc>
            </w:tr>
            <w:tr w:rsidR="009415FF" w:rsidRPr="006B532A" w14:paraId="741717DB" w14:textId="77777777" w:rsidTr="00912AB2">
              <w:trPr>
                <w:cantSplit/>
                <w:trHeight w:val="1668"/>
                <w:jc w:val="center"/>
              </w:trPr>
              <w:tc>
                <w:tcPr>
                  <w:tcW w:w="572" w:type="dxa"/>
                  <w:tcBorders>
                    <w:top w:val="nil"/>
                    <w:bottom w:val="nil"/>
                  </w:tcBorders>
                  <w:textDirection w:val="btLr"/>
                  <w:vAlign w:val="center"/>
                </w:tcPr>
                <w:p w14:paraId="341CB34B" w14:textId="77777777" w:rsidR="009415FF" w:rsidRPr="00C07DE2" w:rsidRDefault="009415FF" w:rsidP="00E501C7">
                  <w:pPr>
                    <w:pStyle w:val="ECEcorps"/>
                    <w:jc w:val="center"/>
                    <w:rPr>
                      <w:sz w:val="24"/>
                      <w:szCs w:val="24"/>
                    </w:rPr>
                  </w:pPr>
                  <w:r w:rsidRPr="000627A9">
                    <w:rPr>
                      <w:sz w:val="24"/>
                      <w:szCs w:val="24"/>
                    </w:rPr>
                    <w:sym w:font="Wingdings" w:char="F0E0"/>
                  </w:r>
                </w:p>
              </w:tc>
              <w:tc>
                <w:tcPr>
                  <w:tcW w:w="2002" w:type="dxa"/>
                  <w:textDirection w:val="btLr"/>
                  <w:vAlign w:val="center"/>
                </w:tcPr>
                <w:p w14:paraId="4C170E5A" w14:textId="77777777" w:rsidR="009415FF" w:rsidRDefault="009415FF" w:rsidP="00E501C7">
                  <w:pPr>
                    <w:pStyle w:val="ECEcorps"/>
                    <w:jc w:val="center"/>
                  </w:pPr>
                  <w:r>
                    <w:t>solution d’hydroxyde de sodium (soude)</w:t>
                  </w:r>
                </w:p>
                <w:p w14:paraId="2B8E5ED3" w14:textId="77777777" w:rsidR="009415FF" w:rsidRPr="00FE33DE" w:rsidRDefault="009415FF" w:rsidP="00E501C7">
                  <w:pPr>
                    <w:pStyle w:val="ECEcorps"/>
                    <w:jc w:val="center"/>
                  </w:pPr>
                  <w:r w:rsidRPr="001C2636">
                    <w:rPr>
                      <w:i/>
                    </w:rPr>
                    <w:t>c </w:t>
                  </w:r>
                  <w:r w:rsidRPr="00FE33DE">
                    <w:t>= 1,0 mol.L</w:t>
                  </w:r>
                  <w:r w:rsidRPr="00FE33DE">
                    <w:rPr>
                      <w:vertAlign w:val="superscript"/>
                    </w:rPr>
                    <w:t>–1</w:t>
                  </w:r>
                </w:p>
                <w:p w14:paraId="0FD88D1C" w14:textId="77777777" w:rsidR="009415FF" w:rsidRDefault="009415FF" w:rsidP="00E501C7">
                  <w:pPr>
                    <w:pStyle w:val="ECEcorps"/>
                    <w:jc w:val="center"/>
                  </w:pPr>
                </w:p>
                <w:p w14:paraId="01AA3774" w14:textId="77777777" w:rsidR="009415FF" w:rsidRPr="006B532A" w:rsidRDefault="009415FF" w:rsidP="00E501C7">
                  <w:pPr>
                    <w:pStyle w:val="ECEcorps"/>
                    <w:jc w:val="center"/>
                  </w:pPr>
                  <w:r>
                    <w:t>(</w:t>
                  </w:r>
                  <w:r w:rsidR="00005793">
                    <w:t xml:space="preserve">ion hydroxyde est un </w:t>
                  </w:r>
                  <w:r>
                    <w:t>catalyseur)</w:t>
                  </w:r>
                </w:p>
              </w:tc>
              <w:tc>
                <w:tcPr>
                  <w:tcW w:w="641" w:type="dxa"/>
                  <w:textDirection w:val="btLr"/>
                  <w:vAlign w:val="center"/>
                </w:tcPr>
                <w:p w14:paraId="7A1E0D2B" w14:textId="77777777" w:rsidR="009415FF" w:rsidRDefault="009415FF" w:rsidP="00E501C7">
                  <w:pPr>
                    <w:pStyle w:val="ECEcorps"/>
                    <w:jc w:val="center"/>
                  </w:pPr>
                  <w:r>
                    <w:t>30 mL</w:t>
                  </w:r>
                </w:p>
                <w:p w14:paraId="6DEC1505" w14:textId="77777777" w:rsidR="009415FF" w:rsidRPr="006B532A" w:rsidRDefault="009415FF" w:rsidP="00E501C7">
                  <w:pPr>
                    <w:pStyle w:val="ECEcorps"/>
                    <w:jc w:val="center"/>
                  </w:pPr>
                  <w:r>
                    <w:t>ajout en trois fois</w:t>
                  </w:r>
                </w:p>
              </w:tc>
              <w:tc>
                <w:tcPr>
                  <w:tcW w:w="1222" w:type="dxa"/>
                  <w:textDirection w:val="btLr"/>
                  <w:vAlign w:val="center"/>
                </w:tcPr>
                <w:p w14:paraId="14EF4380" w14:textId="77777777" w:rsidR="009415FF" w:rsidRPr="006B532A" w:rsidRDefault="009415FF" w:rsidP="00E501C7">
                  <w:pPr>
                    <w:pStyle w:val="ECEcorps"/>
                    <w:jc w:val="center"/>
                  </w:pPr>
                  <w:r>
                    <w:rPr>
                      <w:noProof/>
                      <w:lang w:eastAsia="zh-CN"/>
                    </w:rPr>
                    <w:drawing>
                      <wp:inline distT="0" distB="0" distL="0" distR="0" wp14:anchorId="0414710E" wp14:editId="1F41E16E">
                        <wp:extent cx="511175" cy="511175"/>
                        <wp:effectExtent l="0" t="0" r="0" b="0"/>
                        <wp:docPr id="5"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5.jpg"/>
                                <pic:cNvPicPr/>
                              </pic:nvPicPr>
                              <pic:blipFill>
                                <a:blip r:embed="rId13">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inline>
                    </w:drawing>
                  </w:r>
                </w:p>
              </w:tc>
              <w:tc>
                <w:tcPr>
                  <w:tcW w:w="1140" w:type="dxa"/>
                  <w:textDirection w:val="btLr"/>
                  <w:vAlign w:val="center"/>
                </w:tcPr>
                <w:p w14:paraId="39FD4185" w14:textId="77777777" w:rsidR="009415FF" w:rsidRPr="006B532A" w:rsidRDefault="009415FF" w:rsidP="00E501C7">
                  <w:pPr>
                    <w:pStyle w:val="ECEcorps"/>
                    <w:jc w:val="center"/>
                  </w:pPr>
                  <w:r>
                    <w:t>–</w:t>
                  </w:r>
                </w:p>
              </w:tc>
              <w:tc>
                <w:tcPr>
                  <w:tcW w:w="1030" w:type="dxa"/>
                  <w:textDirection w:val="btLr"/>
                  <w:vAlign w:val="center"/>
                </w:tcPr>
                <w:p w14:paraId="43C751C0" w14:textId="77777777" w:rsidR="009415FF" w:rsidRPr="006B532A" w:rsidRDefault="009415FF" w:rsidP="00E501C7">
                  <w:pPr>
                    <w:pStyle w:val="ECEcorps"/>
                    <w:jc w:val="center"/>
                  </w:pPr>
                  <w:r>
                    <w:t>–</w:t>
                  </w:r>
                </w:p>
              </w:tc>
              <w:tc>
                <w:tcPr>
                  <w:tcW w:w="1030" w:type="dxa"/>
                  <w:textDirection w:val="btLr"/>
                  <w:vAlign w:val="center"/>
                </w:tcPr>
                <w:p w14:paraId="509802B3" w14:textId="77777777" w:rsidR="009415FF" w:rsidRPr="006B532A" w:rsidRDefault="009415FF" w:rsidP="00E501C7">
                  <w:pPr>
                    <w:pStyle w:val="ECEcorps"/>
                    <w:jc w:val="center"/>
                  </w:pPr>
                  <w:r>
                    <w:t>–</w:t>
                  </w:r>
                </w:p>
              </w:tc>
              <w:tc>
                <w:tcPr>
                  <w:tcW w:w="572" w:type="dxa"/>
                  <w:textDirection w:val="btLr"/>
                  <w:vAlign w:val="center"/>
                </w:tcPr>
                <w:p w14:paraId="72AC5F98" w14:textId="77777777" w:rsidR="009415FF" w:rsidRPr="006B532A" w:rsidRDefault="009415FF" w:rsidP="00E501C7">
                  <w:pPr>
                    <w:pStyle w:val="ECEcorps"/>
                    <w:jc w:val="center"/>
                  </w:pPr>
                  <w:r>
                    <w:t>–</w:t>
                  </w:r>
                </w:p>
              </w:tc>
              <w:tc>
                <w:tcPr>
                  <w:tcW w:w="572" w:type="dxa"/>
                  <w:textDirection w:val="btLr"/>
                  <w:vAlign w:val="center"/>
                </w:tcPr>
                <w:p w14:paraId="59DC50DD" w14:textId="77777777" w:rsidR="009415FF" w:rsidRPr="006B532A" w:rsidRDefault="009415FF" w:rsidP="00E501C7">
                  <w:pPr>
                    <w:pStyle w:val="ECEcorps"/>
                    <w:jc w:val="center"/>
                  </w:pPr>
                  <w:r>
                    <w:t>–</w:t>
                  </w:r>
                </w:p>
              </w:tc>
            </w:tr>
            <w:tr w:rsidR="009415FF" w:rsidRPr="006B532A" w14:paraId="17E96448" w14:textId="77777777" w:rsidTr="00912AB2">
              <w:trPr>
                <w:cantSplit/>
                <w:trHeight w:val="1703"/>
                <w:jc w:val="center"/>
              </w:trPr>
              <w:tc>
                <w:tcPr>
                  <w:tcW w:w="572" w:type="dxa"/>
                  <w:tcBorders>
                    <w:top w:val="nil"/>
                    <w:bottom w:val="nil"/>
                  </w:tcBorders>
                  <w:textDirection w:val="btLr"/>
                  <w:vAlign w:val="center"/>
                </w:tcPr>
                <w:p w14:paraId="34FB2A24" w14:textId="77777777" w:rsidR="009415FF" w:rsidRPr="006B532A" w:rsidRDefault="009415FF" w:rsidP="00E501C7">
                  <w:pPr>
                    <w:pStyle w:val="ECEcorps"/>
                    <w:jc w:val="center"/>
                  </w:pPr>
                  <w:r>
                    <w:t>+ 2 C</w:t>
                  </w:r>
                  <w:r w:rsidRPr="00C07DE2">
                    <w:rPr>
                      <w:vertAlign w:val="subscript"/>
                    </w:rPr>
                    <w:t>7</w:t>
                  </w:r>
                  <w:r>
                    <w:t>H</w:t>
                  </w:r>
                  <w:r w:rsidRPr="00C07DE2">
                    <w:rPr>
                      <w:vertAlign w:val="subscript"/>
                    </w:rPr>
                    <w:t>6</w:t>
                  </w:r>
                  <w:r>
                    <w:t>O</w:t>
                  </w:r>
                  <w:r w:rsidR="001C2636">
                    <w:t xml:space="preserve"> (</w:t>
                  </w:r>
                  <w:r w:rsidR="001C2636" w:rsidRPr="001C2636">
                    <w:rPr>
                      <w:rFonts w:ascii="Mistral" w:hAnsi="Mistral"/>
                    </w:rPr>
                    <w:t>l</w:t>
                  </w:r>
                  <w:r w:rsidR="001C2636" w:rsidRPr="001C2636">
                    <w:t>)</w:t>
                  </w:r>
                </w:p>
              </w:tc>
              <w:tc>
                <w:tcPr>
                  <w:tcW w:w="2002" w:type="dxa"/>
                  <w:textDirection w:val="btLr"/>
                  <w:vAlign w:val="center"/>
                </w:tcPr>
                <w:p w14:paraId="228C6B0A" w14:textId="77777777" w:rsidR="009415FF" w:rsidRDefault="009415FF" w:rsidP="00E501C7">
                  <w:pPr>
                    <w:pStyle w:val="ECEcorps"/>
                    <w:jc w:val="center"/>
                  </w:pPr>
                  <w:r>
                    <w:rPr>
                      <w:noProof/>
                      <w:lang w:eastAsia="zh-CN"/>
                    </w:rPr>
                    <w:drawing>
                      <wp:inline distT="0" distB="0" distL="0" distR="0" wp14:anchorId="3D720D68" wp14:editId="5B791D74">
                        <wp:extent cx="704850" cy="793750"/>
                        <wp:effectExtent l="0" t="0" r="6350" b="0"/>
                        <wp:docPr id="6"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zaldehyde.jpg"/>
                                <pic:cNvPicPr/>
                              </pic:nvPicPr>
                              <pic:blipFill>
                                <a:blip r:embed="rId14">
                                  <a:extLst>
                                    <a:ext uri="{28A0092B-C50C-407E-A947-70E740481C1C}">
                                      <a14:useLocalDpi xmlns:a14="http://schemas.microsoft.com/office/drawing/2010/main" val="0"/>
                                    </a:ext>
                                  </a:extLst>
                                </a:blip>
                                <a:stretch>
                                  <a:fillRect/>
                                </a:stretch>
                              </pic:blipFill>
                              <pic:spPr>
                                <a:xfrm>
                                  <a:off x="0" y="0"/>
                                  <a:ext cx="704850" cy="793750"/>
                                </a:xfrm>
                                <a:prstGeom prst="rect">
                                  <a:avLst/>
                                </a:prstGeom>
                              </pic:spPr>
                            </pic:pic>
                          </a:graphicData>
                        </a:graphic>
                      </wp:inline>
                    </w:drawing>
                  </w:r>
                </w:p>
                <w:p w14:paraId="7FF32ECD" w14:textId="77777777" w:rsidR="009415FF" w:rsidRDefault="009415FF" w:rsidP="00E501C7">
                  <w:pPr>
                    <w:pStyle w:val="ECEcorps"/>
                    <w:jc w:val="center"/>
                  </w:pPr>
                </w:p>
                <w:p w14:paraId="2F577C50" w14:textId="77777777" w:rsidR="009415FF" w:rsidRDefault="009415FF" w:rsidP="00E501C7">
                  <w:pPr>
                    <w:pStyle w:val="ECEcorps"/>
                    <w:jc w:val="center"/>
                  </w:pPr>
                  <w:r>
                    <w:t>benzaldéhyde</w:t>
                  </w:r>
                </w:p>
                <w:p w14:paraId="4A48DD0F" w14:textId="77777777" w:rsidR="009415FF" w:rsidRPr="006B532A" w:rsidRDefault="009415FF" w:rsidP="00E501C7">
                  <w:pPr>
                    <w:pStyle w:val="ECEcorps"/>
                    <w:jc w:val="center"/>
                  </w:pPr>
                  <w:r>
                    <w:t>(réactif)</w:t>
                  </w:r>
                </w:p>
              </w:tc>
              <w:tc>
                <w:tcPr>
                  <w:tcW w:w="641" w:type="dxa"/>
                  <w:textDirection w:val="btLr"/>
                  <w:vAlign w:val="center"/>
                </w:tcPr>
                <w:p w14:paraId="685553AD" w14:textId="77777777" w:rsidR="009415FF" w:rsidRDefault="009415FF" w:rsidP="00E501C7">
                  <w:pPr>
                    <w:pStyle w:val="ECEcorps"/>
                    <w:jc w:val="center"/>
                  </w:pPr>
                  <w:r>
                    <w:t>3,5 mL</w:t>
                  </w:r>
                </w:p>
                <w:p w14:paraId="2C77FBC6" w14:textId="77777777" w:rsidR="009415FF" w:rsidRPr="006B532A" w:rsidRDefault="009415FF" w:rsidP="00E501C7">
                  <w:pPr>
                    <w:pStyle w:val="ECEcorps"/>
                    <w:jc w:val="center"/>
                  </w:pPr>
                  <w:r>
                    <w:t>(réactif en excès)</w:t>
                  </w:r>
                </w:p>
              </w:tc>
              <w:tc>
                <w:tcPr>
                  <w:tcW w:w="1222" w:type="dxa"/>
                  <w:textDirection w:val="btLr"/>
                  <w:vAlign w:val="center"/>
                </w:tcPr>
                <w:p w14:paraId="1202B24D" w14:textId="77777777" w:rsidR="009415FF" w:rsidRPr="006B532A" w:rsidRDefault="009415FF" w:rsidP="00E501C7">
                  <w:pPr>
                    <w:pStyle w:val="ECEcorps"/>
                    <w:jc w:val="center"/>
                  </w:pPr>
                  <w:r>
                    <w:rPr>
                      <w:noProof/>
                      <w:lang w:eastAsia="zh-CN"/>
                    </w:rPr>
                    <w:drawing>
                      <wp:inline distT="0" distB="0" distL="0" distR="0" wp14:anchorId="506BE0B4" wp14:editId="55983301">
                        <wp:extent cx="538285" cy="538285"/>
                        <wp:effectExtent l="0" t="0" r="0" b="0"/>
                        <wp:docPr id="7"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7.jpg"/>
                                <pic:cNvPicPr/>
                              </pic:nvPicPr>
                              <pic:blipFill>
                                <a:blip r:embed="rId12">
                                  <a:extLst>
                                    <a:ext uri="{28A0092B-C50C-407E-A947-70E740481C1C}">
                                      <a14:useLocalDpi xmlns:a14="http://schemas.microsoft.com/office/drawing/2010/main" val="0"/>
                                    </a:ext>
                                  </a:extLst>
                                </a:blip>
                                <a:stretch>
                                  <a:fillRect/>
                                </a:stretch>
                              </pic:blipFill>
                              <pic:spPr>
                                <a:xfrm>
                                  <a:off x="0" y="0"/>
                                  <a:ext cx="538285" cy="538285"/>
                                </a:xfrm>
                                <a:prstGeom prst="rect">
                                  <a:avLst/>
                                </a:prstGeom>
                              </pic:spPr>
                            </pic:pic>
                          </a:graphicData>
                        </a:graphic>
                      </wp:inline>
                    </w:drawing>
                  </w:r>
                </w:p>
              </w:tc>
              <w:tc>
                <w:tcPr>
                  <w:tcW w:w="1140" w:type="dxa"/>
                  <w:textDirection w:val="btLr"/>
                  <w:vAlign w:val="center"/>
                </w:tcPr>
                <w:p w14:paraId="0C7EDF82" w14:textId="77777777" w:rsidR="009415FF" w:rsidRPr="006B532A" w:rsidRDefault="009415FF" w:rsidP="00E501C7">
                  <w:pPr>
                    <w:pStyle w:val="ECEcorps"/>
                    <w:jc w:val="center"/>
                  </w:pPr>
                  <w:r>
                    <w:t>moyenne</w:t>
                  </w:r>
                </w:p>
              </w:tc>
              <w:tc>
                <w:tcPr>
                  <w:tcW w:w="1030" w:type="dxa"/>
                  <w:textDirection w:val="btLr"/>
                  <w:vAlign w:val="center"/>
                </w:tcPr>
                <w:p w14:paraId="7A514628" w14:textId="77777777" w:rsidR="009415FF" w:rsidRPr="006B532A" w:rsidRDefault="009415FF" w:rsidP="00E501C7">
                  <w:pPr>
                    <w:pStyle w:val="ECEcorps"/>
                    <w:jc w:val="center"/>
                  </w:pPr>
                  <w:r>
                    <w:t>grande</w:t>
                  </w:r>
                </w:p>
              </w:tc>
              <w:tc>
                <w:tcPr>
                  <w:tcW w:w="1030" w:type="dxa"/>
                  <w:textDirection w:val="btLr"/>
                  <w:vAlign w:val="center"/>
                </w:tcPr>
                <w:p w14:paraId="1AFD54C2" w14:textId="77777777" w:rsidR="009415FF" w:rsidRPr="006B532A" w:rsidRDefault="009415FF" w:rsidP="00E501C7">
                  <w:pPr>
                    <w:pStyle w:val="ECEcorps"/>
                    <w:jc w:val="center"/>
                  </w:pPr>
                  <w:r>
                    <w:t>grande</w:t>
                  </w:r>
                </w:p>
              </w:tc>
              <w:tc>
                <w:tcPr>
                  <w:tcW w:w="572" w:type="dxa"/>
                  <w:textDirection w:val="btLr"/>
                  <w:vAlign w:val="center"/>
                </w:tcPr>
                <w:p w14:paraId="03A9636F" w14:textId="77777777" w:rsidR="009415FF" w:rsidRPr="006B532A" w:rsidRDefault="009415FF" w:rsidP="00E501C7">
                  <w:pPr>
                    <w:pStyle w:val="ECEcorps"/>
                    <w:jc w:val="center"/>
                  </w:pPr>
                  <w:r>
                    <w:t>– 26 °C</w:t>
                  </w:r>
                </w:p>
              </w:tc>
              <w:tc>
                <w:tcPr>
                  <w:tcW w:w="572" w:type="dxa"/>
                  <w:textDirection w:val="btLr"/>
                  <w:vAlign w:val="center"/>
                </w:tcPr>
                <w:p w14:paraId="14583B58" w14:textId="77777777" w:rsidR="009415FF" w:rsidRPr="006B532A" w:rsidRDefault="009415FF" w:rsidP="00E501C7">
                  <w:pPr>
                    <w:pStyle w:val="ECEcorps"/>
                    <w:jc w:val="center"/>
                  </w:pPr>
                  <w:r>
                    <w:t>179 °C</w:t>
                  </w:r>
                </w:p>
              </w:tc>
            </w:tr>
            <w:tr w:rsidR="009415FF" w:rsidRPr="006B532A" w14:paraId="098341CC" w14:textId="77777777" w:rsidTr="00912AB2">
              <w:trPr>
                <w:cantSplit/>
                <w:trHeight w:val="1873"/>
                <w:jc w:val="center"/>
              </w:trPr>
              <w:tc>
                <w:tcPr>
                  <w:tcW w:w="572" w:type="dxa"/>
                  <w:tcBorders>
                    <w:top w:val="nil"/>
                    <w:bottom w:val="single" w:sz="6" w:space="0" w:color="auto"/>
                  </w:tcBorders>
                  <w:textDirection w:val="btLr"/>
                  <w:vAlign w:val="center"/>
                </w:tcPr>
                <w:p w14:paraId="6FB8D24E" w14:textId="77777777" w:rsidR="009415FF" w:rsidRPr="006B532A" w:rsidRDefault="009415FF" w:rsidP="00E501C7">
                  <w:pPr>
                    <w:pStyle w:val="ECEcorps"/>
                    <w:jc w:val="center"/>
                  </w:pPr>
                  <w:r>
                    <w:t>C</w:t>
                  </w:r>
                  <w:r w:rsidRPr="006B532A">
                    <w:rPr>
                      <w:vertAlign w:val="subscript"/>
                    </w:rPr>
                    <w:t>3</w:t>
                  </w:r>
                  <w:r>
                    <w:t>H</w:t>
                  </w:r>
                  <w:r w:rsidRPr="006B532A">
                    <w:rPr>
                      <w:vertAlign w:val="subscript"/>
                    </w:rPr>
                    <w:t>6</w:t>
                  </w:r>
                  <w:r>
                    <w:t>O</w:t>
                  </w:r>
                  <w:r w:rsidR="001C2636">
                    <w:t xml:space="preserve"> (</w:t>
                  </w:r>
                  <w:r w:rsidR="001C2636" w:rsidRPr="001C2636">
                    <w:rPr>
                      <w:rFonts w:ascii="Mistral" w:hAnsi="Mistral"/>
                    </w:rPr>
                    <w:t>l</w:t>
                  </w:r>
                  <w:r w:rsidR="001C2636" w:rsidRPr="001C2636">
                    <w:t>)</w:t>
                  </w:r>
                </w:p>
              </w:tc>
              <w:tc>
                <w:tcPr>
                  <w:tcW w:w="2002" w:type="dxa"/>
                  <w:textDirection w:val="btLr"/>
                  <w:vAlign w:val="center"/>
                </w:tcPr>
                <w:p w14:paraId="2068E45D" w14:textId="77777777" w:rsidR="009415FF" w:rsidRDefault="009415FF" w:rsidP="00E501C7">
                  <w:pPr>
                    <w:pStyle w:val="ECEcorps"/>
                    <w:jc w:val="center"/>
                  </w:pPr>
                  <w:r>
                    <w:rPr>
                      <w:noProof/>
                      <w:lang w:eastAsia="zh-CN"/>
                    </w:rPr>
                    <w:drawing>
                      <wp:inline distT="0" distB="0" distL="0" distR="0" wp14:anchorId="4AE9907E" wp14:editId="7D591786">
                        <wp:extent cx="412750" cy="457200"/>
                        <wp:effectExtent l="0" t="0" r="0" b="0"/>
                        <wp:docPr id="8"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one.jpg"/>
                                <pic:cNvPicPr/>
                              </pic:nvPicPr>
                              <pic:blipFill>
                                <a:blip r:embed="rId15">
                                  <a:extLst>
                                    <a:ext uri="{28A0092B-C50C-407E-A947-70E740481C1C}">
                                      <a14:useLocalDpi xmlns:a14="http://schemas.microsoft.com/office/drawing/2010/main" val="0"/>
                                    </a:ext>
                                  </a:extLst>
                                </a:blip>
                                <a:stretch>
                                  <a:fillRect/>
                                </a:stretch>
                              </pic:blipFill>
                              <pic:spPr>
                                <a:xfrm>
                                  <a:off x="0" y="0"/>
                                  <a:ext cx="412750" cy="457200"/>
                                </a:xfrm>
                                <a:prstGeom prst="rect">
                                  <a:avLst/>
                                </a:prstGeom>
                              </pic:spPr>
                            </pic:pic>
                          </a:graphicData>
                        </a:graphic>
                      </wp:inline>
                    </w:drawing>
                  </w:r>
                </w:p>
                <w:p w14:paraId="730D7828" w14:textId="77777777" w:rsidR="009415FF" w:rsidRDefault="009415FF" w:rsidP="00E501C7">
                  <w:pPr>
                    <w:pStyle w:val="ECEcorps"/>
                    <w:jc w:val="center"/>
                  </w:pPr>
                </w:p>
                <w:p w14:paraId="66C79575" w14:textId="77777777" w:rsidR="009415FF" w:rsidRPr="00887D9D" w:rsidRDefault="009415FF" w:rsidP="00E501C7">
                  <w:pPr>
                    <w:pStyle w:val="ECEcorps"/>
                    <w:jc w:val="center"/>
                  </w:pPr>
                  <w:r>
                    <w:t>propanone</w:t>
                  </w:r>
                </w:p>
                <w:p w14:paraId="11BD9E52" w14:textId="77777777" w:rsidR="009415FF" w:rsidRPr="00887D9D" w:rsidRDefault="009415FF" w:rsidP="00E501C7">
                  <w:pPr>
                    <w:pStyle w:val="ECEcorps"/>
                    <w:jc w:val="center"/>
                  </w:pPr>
                  <w:r w:rsidRPr="00887D9D">
                    <w:t>(</w:t>
                  </w:r>
                  <w:r>
                    <w:t>=acétone</w:t>
                  </w:r>
                  <w:r w:rsidRPr="00887D9D">
                    <w:t>)</w:t>
                  </w:r>
                </w:p>
                <w:p w14:paraId="326F6A16" w14:textId="77777777" w:rsidR="009415FF" w:rsidRPr="006B532A" w:rsidRDefault="009415FF" w:rsidP="00E501C7">
                  <w:pPr>
                    <w:pStyle w:val="ECEcorps"/>
                    <w:jc w:val="center"/>
                  </w:pPr>
                  <w:r w:rsidRPr="00887D9D">
                    <w:t>(réactif)</w:t>
                  </w:r>
                </w:p>
              </w:tc>
              <w:tc>
                <w:tcPr>
                  <w:tcW w:w="641" w:type="dxa"/>
                  <w:textDirection w:val="btLr"/>
                  <w:vAlign w:val="center"/>
                </w:tcPr>
                <w:p w14:paraId="77458D9A" w14:textId="77777777" w:rsidR="009415FF" w:rsidRPr="006B532A" w:rsidRDefault="009415FF" w:rsidP="00E501C7">
                  <w:pPr>
                    <w:pStyle w:val="ECEcorps"/>
                    <w:jc w:val="center"/>
                  </w:pPr>
                  <w:r>
                    <w:t>1,0 mL</w:t>
                  </w:r>
                </w:p>
              </w:tc>
              <w:tc>
                <w:tcPr>
                  <w:tcW w:w="1222" w:type="dxa"/>
                  <w:textDirection w:val="btLr"/>
                  <w:vAlign w:val="center"/>
                </w:tcPr>
                <w:p w14:paraId="42565551" w14:textId="77777777" w:rsidR="009415FF" w:rsidRPr="006B532A" w:rsidRDefault="009415FF" w:rsidP="00E501C7">
                  <w:pPr>
                    <w:pStyle w:val="ECEcorps"/>
                    <w:jc w:val="center"/>
                  </w:pPr>
                  <w:r>
                    <w:rPr>
                      <w:noProof/>
                      <w:lang w:eastAsia="zh-CN"/>
                    </w:rPr>
                    <w:drawing>
                      <wp:inline distT="0" distB="0" distL="0" distR="0" wp14:anchorId="5DE86325" wp14:editId="373058D6">
                        <wp:extent cx="511175" cy="511175"/>
                        <wp:effectExtent l="0" t="0" r="0" b="0"/>
                        <wp:docPr id="10"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2.jpg"/>
                                <pic:cNvPicPr/>
                              </pic:nvPicPr>
                              <pic:blipFill>
                                <a:blip r:embed="rId16">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inline>
                    </w:drawing>
                  </w:r>
                  <w:r>
                    <w:t>  </w:t>
                  </w:r>
                  <w:r>
                    <w:rPr>
                      <w:noProof/>
                      <w:lang w:eastAsia="zh-CN"/>
                    </w:rPr>
                    <w:drawing>
                      <wp:inline distT="0" distB="0" distL="0" distR="0" wp14:anchorId="54CCCDC7" wp14:editId="4FFF226F">
                        <wp:extent cx="538285" cy="538285"/>
                        <wp:effectExtent l="0" t="0" r="0" b="0"/>
                        <wp:docPr id="11"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7.jpg"/>
                                <pic:cNvPicPr/>
                              </pic:nvPicPr>
                              <pic:blipFill>
                                <a:blip r:embed="rId12">
                                  <a:extLst>
                                    <a:ext uri="{28A0092B-C50C-407E-A947-70E740481C1C}">
                                      <a14:useLocalDpi xmlns:a14="http://schemas.microsoft.com/office/drawing/2010/main" val="0"/>
                                    </a:ext>
                                  </a:extLst>
                                </a:blip>
                                <a:stretch>
                                  <a:fillRect/>
                                </a:stretch>
                              </pic:blipFill>
                              <pic:spPr>
                                <a:xfrm>
                                  <a:off x="0" y="0"/>
                                  <a:ext cx="538285" cy="538285"/>
                                </a:xfrm>
                                <a:prstGeom prst="rect">
                                  <a:avLst/>
                                </a:prstGeom>
                              </pic:spPr>
                            </pic:pic>
                          </a:graphicData>
                        </a:graphic>
                      </wp:inline>
                    </w:drawing>
                  </w:r>
                </w:p>
              </w:tc>
              <w:tc>
                <w:tcPr>
                  <w:tcW w:w="1140" w:type="dxa"/>
                  <w:textDirection w:val="btLr"/>
                  <w:vAlign w:val="center"/>
                </w:tcPr>
                <w:p w14:paraId="0513CE62" w14:textId="77777777" w:rsidR="009415FF" w:rsidRPr="006B532A" w:rsidRDefault="009415FF" w:rsidP="00E501C7">
                  <w:pPr>
                    <w:pStyle w:val="ECEcorps"/>
                    <w:jc w:val="center"/>
                  </w:pPr>
                  <w:r>
                    <w:t>grande</w:t>
                  </w:r>
                </w:p>
              </w:tc>
              <w:tc>
                <w:tcPr>
                  <w:tcW w:w="1030" w:type="dxa"/>
                  <w:textDirection w:val="btLr"/>
                  <w:vAlign w:val="center"/>
                </w:tcPr>
                <w:p w14:paraId="63E143CA" w14:textId="77777777" w:rsidR="009415FF" w:rsidRPr="006B532A" w:rsidRDefault="009415FF" w:rsidP="00E501C7">
                  <w:pPr>
                    <w:pStyle w:val="ECEcorps"/>
                    <w:jc w:val="center"/>
                  </w:pPr>
                  <w:r>
                    <w:t>très grande</w:t>
                  </w:r>
                </w:p>
              </w:tc>
              <w:tc>
                <w:tcPr>
                  <w:tcW w:w="1030" w:type="dxa"/>
                  <w:textDirection w:val="btLr"/>
                  <w:vAlign w:val="center"/>
                </w:tcPr>
                <w:p w14:paraId="53F29371" w14:textId="77777777" w:rsidR="009415FF" w:rsidRPr="006B532A" w:rsidRDefault="009415FF" w:rsidP="00E501C7">
                  <w:pPr>
                    <w:pStyle w:val="ECEcorps"/>
                    <w:jc w:val="center"/>
                  </w:pPr>
                  <w:r>
                    <w:t>–</w:t>
                  </w:r>
                </w:p>
              </w:tc>
              <w:tc>
                <w:tcPr>
                  <w:tcW w:w="572" w:type="dxa"/>
                  <w:textDirection w:val="btLr"/>
                  <w:vAlign w:val="center"/>
                </w:tcPr>
                <w:p w14:paraId="1C0F47F2" w14:textId="77777777" w:rsidR="009415FF" w:rsidRPr="006B532A" w:rsidRDefault="009415FF" w:rsidP="00E501C7">
                  <w:pPr>
                    <w:pStyle w:val="ECEcorps"/>
                    <w:jc w:val="center"/>
                  </w:pPr>
                  <w:r>
                    <w:t>– 95 °C</w:t>
                  </w:r>
                </w:p>
              </w:tc>
              <w:tc>
                <w:tcPr>
                  <w:tcW w:w="572" w:type="dxa"/>
                  <w:textDirection w:val="btLr"/>
                  <w:vAlign w:val="center"/>
                </w:tcPr>
                <w:p w14:paraId="1147C5FD" w14:textId="77777777" w:rsidR="009415FF" w:rsidRPr="006B532A" w:rsidRDefault="009415FF" w:rsidP="00E501C7">
                  <w:pPr>
                    <w:pStyle w:val="ECEcorps"/>
                    <w:jc w:val="center"/>
                  </w:pPr>
                  <w:r>
                    <w:t>56 °C</w:t>
                  </w:r>
                </w:p>
              </w:tc>
            </w:tr>
            <w:tr w:rsidR="009415FF" w:rsidRPr="006B532A" w14:paraId="467B83BF" w14:textId="77777777" w:rsidTr="00912AB2">
              <w:trPr>
                <w:cantSplit/>
                <w:trHeight w:val="1687"/>
                <w:jc w:val="center"/>
              </w:trPr>
              <w:tc>
                <w:tcPr>
                  <w:tcW w:w="572" w:type="dxa"/>
                  <w:vMerge w:val="restart"/>
                  <w:tcBorders>
                    <w:top w:val="single" w:sz="6" w:space="0" w:color="auto"/>
                  </w:tcBorders>
                  <w:textDirection w:val="btLr"/>
                  <w:vAlign w:val="center"/>
                </w:tcPr>
                <w:p w14:paraId="0B7FDC25" w14:textId="77777777" w:rsidR="009415FF" w:rsidRPr="006B532A" w:rsidRDefault="009415FF" w:rsidP="00E501C7">
                  <w:pPr>
                    <w:pStyle w:val="ECEcorps"/>
                    <w:jc w:val="center"/>
                  </w:pPr>
                  <w:r>
                    <w:t>équation chimique :</w:t>
                  </w:r>
                </w:p>
              </w:tc>
              <w:tc>
                <w:tcPr>
                  <w:tcW w:w="2002" w:type="dxa"/>
                  <w:textDirection w:val="btLr"/>
                  <w:vAlign w:val="center"/>
                </w:tcPr>
                <w:p w14:paraId="432D3149" w14:textId="77777777" w:rsidR="009415FF" w:rsidRDefault="009415FF" w:rsidP="00E501C7">
                  <w:pPr>
                    <w:pStyle w:val="ECEcorps"/>
                    <w:jc w:val="center"/>
                  </w:pPr>
                  <w:r>
                    <w:t>éthanol</w:t>
                  </w:r>
                </w:p>
                <w:p w14:paraId="37C8A00D" w14:textId="77777777" w:rsidR="009415FF" w:rsidRDefault="009415FF" w:rsidP="00E501C7">
                  <w:pPr>
                    <w:pStyle w:val="ECEcorps"/>
                    <w:jc w:val="center"/>
                  </w:pPr>
                </w:p>
                <w:p w14:paraId="26B0E718" w14:textId="77777777" w:rsidR="009415FF" w:rsidRPr="006B532A" w:rsidRDefault="009415FF" w:rsidP="00E501C7">
                  <w:pPr>
                    <w:pStyle w:val="ECEcorps"/>
                    <w:jc w:val="center"/>
                  </w:pPr>
                  <w:r>
                    <w:t>(solvant)</w:t>
                  </w:r>
                </w:p>
              </w:tc>
              <w:tc>
                <w:tcPr>
                  <w:tcW w:w="641" w:type="dxa"/>
                  <w:textDirection w:val="btLr"/>
                  <w:vAlign w:val="center"/>
                </w:tcPr>
                <w:p w14:paraId="6B9E4B6C" w14:textId="77777777" w:rsidR="009415FF" w:rsidRPr="006B532A" w:rsidRDefault="009415FF" w:rsidP="00E501C7">
                  <w:pPr>
                    <w:pStyle w:val="ECEcorps"/>
                    <w:jc w:val="center"/>
                  </w:pPr>
                  <w:r>
                    <w:t>30 mL</w:t>
                  </w:r>
                </w:p>
              </w:tc>
              <w:tc>
                <w:tcPr>
                  <w:tcW w:w="1222" w:type="dxa"/>
                  <w:textDirection w:val="btLr"/>
                  <w:vAlign w:val="center"/>
                </w:tcPr>
                <w:p w14:paraId="32C067EB" w14:textId="77777777" w:rsidR="009415FF" w:rsidRPr="006B532A" w:rsidRDefault="00912AB2" w:rsidP="00912AB2">
                  <w:pPr>
                    <w:pStyle w:val="ECEcorps"/>
                  </w:pPr>
                  <w:r>
                    <w:rPr>
                      <w:noProof/>
                      <w:lang w:eastAsia="zh-CN"/>
                    </w:rPr>
                    <w:drawing>
                      <wp:inline distT="0" distB="0" distL="0" distR="0" wp14:anchorId="09D8DFAF" wp14:editId="6009EA81">
                        <wp:extent cx="497434" cy="497434"/>
                        <wp:effectExtent l="19050" t="0" r="0" b="0"/>
                        <wp:docPr id="25"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7.jpg"/>
                                <pic:cNvPicPr/>
                              </pic:nvPicPr>
                              <pic:blipFill>
                                <a:blip r:embed="rId12">
                                  <a:extLst>
                                    <a:ext uri="{28A0092B-C50C-407E-A947-70E740481C1C}">
                                      <a14:useLocalDpi xmlns:a14="http://schemas.microsoft.com/office/drawing/2010/main" val="0"/>
                                    </a:ext>
                                  </a:extLst>
                                </a:blip>
                                <a:stretch>
                                  <a:fillRect/>
                                </a:stretch>
                              </pic:blipFill>
                              <pic:spPr>
                                <a:xfrm>
                                  <a:off x="0" y="0"/>
                                  <a:ext cx="497434" cy="497434"/>
                                </a:xfrm>
                                <a:prstGeom prst="rect">
                                  <a:avLst/>
                                </a:prstGeom>
                              </pic:spPr>
                            </pic:pic>
                          </a:graphicData>
                        </a:graphic>
                      </wp:inline>
                    </w:drawing>
                  </w:r>
                  <w:r>
                    <w:t> </w:t>
                  </w:r>
                  <w:r w:rsidR="005D5AEA">
                    <w:rPr>
                      <w:noProof/>
                      <w:lang w:eastAsia="zh-CN"/>
                    </w:rPr>
                    <w:drawing>
                      <wp:inline distT="0" distB="0" distL="0" distR="0" wp14:anchorId="77763DF6" wp14:editId="0E34042D">
                        <wp:extent cx="497434" cy="497434"/>
                        <wp:effectExtent l="19050" t="0" r="0" b="0"/>
                        <wp:docPr id="17"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H02.jpg"/>
                                <pic:cNvPicPr/>
                              </pic:nvPicPr>
                              <pic:blipFill>
                                <a:blip r:embed="rId16">
                                  <a:extLst>
                                    <a:ext uri="{28A0092B-C50C-407E-A947-70E740481C1C}">
                                      <a14:useLocalDpi xmlns:a14="http://schemas.microsoft.com/office/drawing/2010/main" val="0"/>
                                    </a:ext>
                                  </a:extLst>
                                </a:blip>
                                <a:stretch>
                                  <a:fillRect/>
                                </a:stretch>
                              </pic:blipFill>
                              <pic:spPr>
                                <a:xfrm>
                                  <a:off x="0" y="0"/>
                                  <a:ext cx="497434" cy="497434"/>
                                </a:xfrm>
                                <a:prstGeom prst="rect">
                                  <a:avLst/>
                                </a:prstGeom>
                              </pic:spPr>
                            </pic:pic>
                          </a:graphicData>
                        </a:graphic>
                      </wp:inline>
                    </w:drawing>
                  </w:r>
                </w:p>
              </w:tc>
              <w:tc>
                <w:tcPr>
                  <w:tcW w:w="1140" w:type="dxa"/>
                  <w:textDirection w:val="btLr"/>
                  <w:vAlign w:val="center"/>
                </w:tcPr>
                <w:p w14:paraId="1A5F7B9D" w14:textId="77777777" w:rsidR="009415FF" w:rsidRPr="006B532A" w:rsidRDefault="009415FF" w:rsidP="00E501C7">
                  <w:pPr>
                    <w:pStyle w:val="ECEcorps"/>
                    <w:jc w:val="center"/>
                  </w:pPr>
                  <w:r>
                    <w:t>très grande</w:t>
                  </w:r>
                </w:p>
              </w:tc>
              <w:tc>
                <w:tcPr>
                  <w:tcW w:w="1030" w:type="dxa"/>
                  <w:textDirection w:val="btLr"/>
                  <w:vAlign w:val="center"/>
                </w:tcPr>
                <w:p w14:paraId="5C15F652" w14:textId="77777777" w:rsidR="009415FF" w:rsidRPr="006B532A" w:rsidRDefault="009415FF" w:rsidP="00E501C7">
                  <w:pPr>
                    <w:pStyle w:val="ECEcorps"/>
                    <w:jc w:val="center"/>
                  </w:pPr>
                  <w:r>
                    <w:t>–</w:t>
                  </w:r>
                </w:p>
              </w:tc>
              <w:tc>
                <w:tcPr>
                  <w:tcW w:w="1030" w:type="dxa"/>
                  <w:textDirection w:val="btLr"/>
                  <w:vAlign w:val="center"/>
                </w:tcPr>
                <w:p w14:paraId="5197A225" w14:textId="77777777" w:rsidR="009415FF" w:rsidRPr="006B532A" w:rsidRDefault="009415FF" w:rsidP="00E501C7">
                  <w:pPr>
                    <w:pStyle w:val="ECEcorps"/>
                    <w:jc w:val="center"/>
                  </w:pPr>
                  <w:r>
                    <w:t>très grande</w:t>
                  </w:r>
                </w:p>
              </w:tc>
              <w:tc>
                <w:tcPr>
                  <w:tcW w:w="572" w:type="dxa"/>
                  <w:textDirection w:val="btLr"/>
                  <w:vAlign w:val="center"/>
                </w:tcPr>
                <w:p w14:paraId="41345708" w14:textId="77777777" w:rsidR="009415FF" w:rsidRPr="006B532A" w:rsidRDefault="009415FF" w:rsidP="00E501C7">
                  <w:pPr>
                    <w:pStyle w:val="ECEcorps"/>
                    <w:jc w:val="center"/>
                  </w:pPr>
                  <w:r>
                    <w:t>– 117 °C</w:t>
                  </w:r>
                </w:p>
              </w:tc>
              <w:tc>
                <w:tcPr>
                  <w:tcW w:w="572" w:type="dxa"/>
                  <w:textDirection w:val="btLr"/>
                  <w:vAlign w:val="center"/>
                </w:tcPr>
                <w:p w14:paraId="0FFBB5D6" w14:textId="77777777" w:rsidR="009415FF" w:rsidRPr="006B532A" w:rsidRDefault="009415FF" w:rsidP="00E501C7">
                  <w:pPr>
                    <w:pStyle w:val="ECEcorps"/>
                    <w:jc w:val="center"/>
                  </w:pPr>
                  <w:r>
                    <w:t>79 °C</w:t>
                  </w:r>
                </w:p>
              </w:tc>
            </w:tr>
            <w:tr w:rsidR="009415FF" w:rsidRPr="006B532A" w14:paraId="5276D55D" w14:textId="77777777" w:rsidTr="00912AB2">
              <w:trPr>
                <w:cantSplit/>
                <w:trHeight w:val="2279"/>
                <w:jc w:val="center"/>
              </w:trPr>
              <w:tc>
                <w:tcPr>
                  <w:tcW w:w="572" w:type="dxa"/>
                  <w:vMerge/>
                  <w:textDirection w:val="btLr"/>
                  <w:vAlign w:val="center"/>
                </w:tcPr>
                <w:p w14:paraId="0B7A0849" w14:textId="77777777" w:rsidR="009415FF" w:rsidRPr="006B532A" w:rsidRDefault="009415FF" w:rsidP="00E501C7">
                  <w:pPr>
                    <w:pStyle w:val="ECEcorps"/>
                    <w:jc w:val="center"/>
                  </w:pPr>
                </w:p>
              </w:tc>
              <w:tc>
                <w:tcPr>
                  <w:tcW w:w="2002" w:type="dxa"/>
                  <w:textDirection w:val="btLr"/>
                  <w:vAlign w:val="center"/>
                </w:tcPr>
                <w:p w14:paraId="639CA073" w14:textId="77777777" w:rsidR="009415FF" w:rsidRDefault="009415FF" w:rsidP="00E501C7">
                  <w:pPr>
                    <w:pStyle w:val="ECEcorps"/>
                    <w:jc w:val="center"/>
                  </w:pPr>
                  <w:r>
                    <w:t>espèces</w:t>
                  </w:r>
                </w:p>
                <w:p w14:paraId="0AC44402" w14:textId="77777777" w:rsidR="009415FF" w:rsidRPr="006B532A" w:rsidRDefault="009415FF" w:rsidP="00E501C7">
                  <w:pPr>
                    <w:pStyle w:val="ECEcorps"/>
                    <w:jc w:val="center"/>
                  </w:pPr>
                  <w:r>
                    <w:t>chimiques</w:t>
                  </w:r>
                </w:p>
              </w:tc>
              <w:tc>
                <w:tcPr>
                  <w:tcW w:w="641" w:type="dxa"/>
                  <w:textDirection w:val="btLr"/>
                  <w:vAlign w:val="center"/>
                </w:tcPr>
                <w:p w14:paraId="2671A73E" w14:textId="77777777" w:rsidR="009415FF" w:rsidRPr="006B532A" w:rsidRDefault="009415FF" w:rsidP="00E501C7">
                  <w:pPr>
                    <w:pStyle w:val="ECEcorps"/>
                    <w:jc w:val="center"/>
                  </w:pPr>
                  <w:r>
                    <w:t>volumes à introduire</w:t>
                  </w:r>
                </w:p>
              </w:tc>
              <w:tc>
                <w:tcPr>
                  <w:tcW w:w="1222" w:type="dxa"/>
                  <w:textDirection w:val="btLr"/>
                  <w:vAlign w:val="center"/>
                </w:tcPr>
                <w:p w14:paraId="7129B6EF" w14:textId="77777777" w:rsidR="009415FF" w:rsidRDefault="009415FF" w:rsidP="00E501C7">
                  <w:pPr>
                    <w:pStyle w:val="ECEcorps"/>
                    <w:jc w:val="center"/>
                  </w:pPr>
                  <w:r>
                    <w:t>pictogrammes</w:t>
                  </w:r>
                </w:p>
                <w:p w14:paraId="685BDE9D" w14:textId="77777777" w:rsidR="009415FF" w:rsidRPr="006B532A" w:rsidRDefault="009415FF" w:rsidP="00E501C7">
                  <w:pPr>
                    <w:pStyle w:val="ECEcorps"/>
                    <w:jc w:val="center"/>
                  </w:pPr>
                  <w:r>
                    <w:t>SGH</w:t>
                  </w:r>
                </w:p>
              </w:tc>
              <w:tc>
                <w:tcPr>
                  <w:tcW w:w="1140" w:type="dxa"/>
                  <w:textDirection w:val="btLr"/>
                  <w:vAlign w:val="center"/>
                </w:tcPr>
                <w:p w14:paraId="27782D8A" w14:textId="77777777" w:rsidR="009415FF" w:rsidRDefault="00197F12" w:rsidP="00E501C7">
                  <w:pPr>
                    <w:pStyle w:val="ECEcorps"/>
                    <w:jc w:val="center"/>
                  </w:pPr>
                  <w:r>
                    <w:t>solubilité dans l’</w:t>
                  </w:r>
                  <w:r w:rsidR="009415FF">
                    <w:t>eau</w:t>
                  </w:r>
                </w:p>
                <w:p w14:paraId="4877CE51" w14:textId="77777777" w:rsidR="009415FF" w:rsidRPr="006B532A" w:rsidRDefault="009415FF" w:rsidP="00E501C7">
                  <w:pPr>
                    <w:pStyle w:val="ECEcorps"/>
                    <w:jc w:val="center"/>
                  </w:pPr>
                  <w:r>
                    <w:t>à température ambiante</w:t>
                  </w:r>
                </w:p>
              </w:tc>
              <w:tc>
                <w:tcPr>
                  <w:tcW w:w="1030" w:type="dxa"/>
                  <w:textDirection w:val="btLr"/>
                  <w:vAlign w:val="center"/>
                </w:tcPr>
                <w:p w14:paraId="3732C255" w14:textId="77777777" w:rsidR="009415FF" w:rsidRDefault="009415FF" w:rsidP="00E501C7">
                  <w:pPr>
                    <w:pStyle w:val="ECEcorps"/>
                    <w:jc w:val="center"/>
                  </w:pPr>
                  <w:r>
                    <w:t>solubilité dans l’éthanol</w:t>
                  </w:r>
                </w:p>
                <w:p w14:paraId="3156069B" w14:textId="77777777" w:rsidR="009415FF" w:rsidRPr="006B532A" w:rsidRDefault="009415FF" w:rsidP="00E501C7">
                  <w:pPr>
                    <w:pStyle w:val="ECEcorps"/>
                    <w:jc w:val="center"/>
                  </w:pPr>
                  <w:r>
                    <w:t>à température ambiante</w:t>
                  </w:r>
                </w:p>
              </w:tc>
              <w:tc>
                <w:tcPr>
                  <w:tcW w:w="1030" w:type="dxa"/>
                  <w:textDirection w:val="btLr"/>
                  <w:vAlign w:val="center"/>
                </w:tcPr>
                <w:p w14:paraId="4C4825F9" w14:textId="77777777" w:rsidR="009415FF" w:rsidRPr="006B532A" w:rsidRDefault="009415FF" w:rsidP="00E501C7">
                  <w:pPr>
                    <w:pStyle w:val="ECEcorps"/>
                    <w:jc w:val="center"/>
                  </w:pPr>
                  <w:r>
                    <w:t>solubilité dans la propanone (acétone) à température ambiante</w:t>
                  </w:r>
                </w:p>
              </w:tc>
              <w:tc>
                <w:tcPr>
                  <w:tcW w:w="572" w:type="dxa"/>
                  <w:textDirection w:val="btLr"/>
                  <w:vAlign w:val="center"/>
                </w:tcPr>
                <w:p w14:paraId="06E5AE1B" w14:textId="77777777" w:rsidR="009415FF" w:rsidRDefault="009415FF" w:rsidP="00E501C7">
                  <w:pPr>
                    <w:pStyle w:val="ECEcorps"/>
                    <w:jc w:val="center"/>
                  </w:pPr>
                  <w:r>
                    <w:t>température</w:t>
                  </w:r>
                </w:p>
                <w:p w14:paraId="345503D2" w14:textId="77777777" w:rsidR="009415FF" w:rsidRPr="006B532A" w:rsidRDefault="009415FF" w:rsidP="00E501C7">
                  <w:pPr>
                    <w:pStyle w:val="ECEcorps"/>
                    <w:jc w:val="center"/>
                  </w:pPr>
                  <w:r>
                    <w:t>de fusion</w:t>
                  </w:r>
                </w:p>
              </w:tc>
              <w:tc>
                <w:tcPr>
                  <w:tcW w:w="572" w:type="dxa"/>
                  <w:textDirection w:val="btLr"/>
                  <w:vAlign w:val="center"/>
                </w:tcPr>
                <w:p w14:paraId="3C806A1A" w14:textId="77777777" w:rsidR="009415FF" w:rsidRDefault="009415FF" w:rsidP="00E501C7">
                  <w:pPr>
                    <w:pStyle w:val="ECEcorps"/>
                    <w:jc w:val="center"/>
                  </w:pPr>
                  <w:r>
                    <w:t>température</w:t>
                  </w:r>
                </w:p>
                <w:p w14:paraId="257346FB" w14:textId="77777777" w:rsidR="009415FF" w:rsidRPr="006B532A" w:rsidRDefault="009415FF" w:rsidP="00E501C7">
                  <w:pPr>
                    <w:pStyle w:val="ECEcorps"/>
                    <w:jc w:val="center"/>
                  </w:pPr>
                  <w:r>
                    <w:t>d’ébullition</w:t>
                  </w:r>
                </w:p>
              </w:tc>
            </w:tr>
          </w:tbl>
          <w:p w14:paraId="33E423E2" w14:textId="77777777" w:rsidR="00162768" w:rsidRPr="007E4A35" w:rsidRDefault="00162768" w:rsidP="00E501C7">
            <w:pPr>
              <w:pStyle w:val="ECEcorps"/>
            </w:pPr>
          </w:p>
        </w:tc>
      </w:tr>
    </w:tbl>
    <w:p w14:paraId="13FADE7B" w14:textId="77777777" w:rsidR="005D5AEA" w:rsidRDefault="005D5AEA" w:rsidP="008F62B6">
      <w:pPr>
        <w:pStyle w:val="ECEcorps"/>
      </w:pPr>
    </w:p>
    <w:tbl>
      <w:tblPr>
        <w:tblStyle w:val="Grilledutableau"/>
        <w:tblW w:w="0" w:type="auto"/>
        <w:tblInd w:w="250" w:type="dxa"/>
        <w:tblLook w:val="04A0" w:firstRow="1" w:lastRow="0" w:firstColumn="1" w:lastColumn="0" w:noHBand="0" w:noVBand="1"/>
      </w:tblPr>
      <w:tblGrid>
        <w:gridCol w:w="9639"/>
      </w:tblGrid>
      <w:tr w:rsidR="0055355E" w14:paraId="6FE86653" w14:textId="77777777" w:rsidTr="006F33BF">
        <w:trPr>
          <w:trHeight w:val="3224"/>
        </w:trPr>
        <w:tc>
          <w:tcPr>
            <w:tcW w:w="9639" w:type="dxa"/>
            <w:vAlign w:val="center"/>
          </w:tcPr>
          <w:p w14:paraId="1A35C41E" w14:textId="77777777" w:rsidR="005D5AEA" w:rsidRPr="00721D98" w:rsidRDefault="005D5AEA" w:rsidP="005D5AEA">
            <w:pPr>
              <w:pStyle w:val="ECEtitre"/>
              <w:jc w:val="left"/>
              <w:rPr>
                <w:u w:val="none"/>
              </w:rPr>
            </w:pPr>
            <w:r>
              <w:t>Do</w:t>
            </w:r>
            <w:r w:rsidRPr="00BD1E5A">
              <w:t>cument 2</w:t>
            </w:r>
            <w:r w:rsidRPr="00721D98">
              <w:rPr>
                <w:u w:val="none"/>
              </w:rPr>
              <w:t xml:space="preserve"> : </w:t>
            </w:r>
            <w:r>
              <w:rPr>
                <w:u w:val="none"/>
              </w:rPr>
              <w:t>V</w:t>
            </w:r>
            <w:r w:rsidRPr="00721D98">
              <w:rPr>
                <w:u w:val="none"/>
              </w:rPr>
              <w:t>idéo « contrôle qualité dba.mp4 » du protocole réalisée par le lycéen</w:t>
            </w:r>
          </w:p>
          <w:p w14:paraId="1BB1658D" w14:textId="77777777" w:rsidR="00E13973" w:rsidRDefault="00E13973" w:rsidP="005D5AEA">
            <w:pPr>
              <w:pStyle w:val="ECEcorps"/>
              <w:jc w:val="left"/>
            </w:pPr>
          </w:p>
          <w:p w14:paraId="7F91A3F7" w14:textId="77777777" w:rsidR="005D5AEA" w:rsidRDefault="005D5AEA" w:rsidP="005D5AEA">
            <w:pPr>
              <w:pStyle w:val="ECEcorps"/>
              <w:jc w:val="left"/>
            </w:pPr>
            <w:r>
              <w:t>Durée : 1 min 13 s</w:t>
            </w:r>
          </w:p>
          <w:p w14:paraId="114C4174" w14:textId="77777777" w:rsidR="00E13973" w:rsidRDefault="00E13973" w:rsidP="005D5AEA">
            <w:pPr>
              <w:spacing w:line="240" w:lineRule="auto"/>
              <w:jc w:val="left"/>
            </w:pPr>
          </w:p>
          <w:p w14:paraId="3577C965" w14:textId="77777777" w:rsidR="0055355E" w:rsidRDefault="005D5AEA" w:rsidP="005D5AEA">
            <w:pPr>
              <w:spacing w:line="240" w:lineRule="auto"/>
              <w:jc w:val="left"/>
            </w:pPr>
            <w:r w:rsidRPr="00E13973">
              <w:rPr>
                <w:u w:val="single"/>
              </w:rPr>
              <w:t>Remarque :</w:t>
            </w:r>
            <w:r>
              <w:t xml:space="preserve"> d</w:t>
            </w:r>
            <w:r w:rsidRPr="00887D9D">
              <w:t>ans la vidéo</w:t>
            </w:r>
            <w:r>
              <w:t xml:space="preserve"> « </w:t>
            </w:r>
            <w:r w:rsidRPr="008F62B6">
              <w:t>contrôle qualité dba</w:t>
            </w:r>
            <w:r>
              <w:t>.mp4 »</w:t>
            </w:r>
            <w:r w:rsidRPr="00887D9D">
              <w:t>, la dba est appelée « cinnamon</w:t>
            </w:r>
            <w:r>
              <w:t>e </w:t>
            </w:r>
            <w:r w:rsidRPr="00887D9D">
              <w:t>»</w:t>
            </w:r>
            <w:r>
              <w:t>.</w:t>
            </w:r>
          </w:p>
          <w:p w14:paraId="4F7601C1" w14:textId="77777777" w:rsidR="006F33BF" w:rsidRDefault="006F33BF" w:rsidP="005D5AEA">
            <w:pPr>
              <w:spacing w:line="240" w:lineRule="auto"/>
              <w:jc w:val="left"/>
            </w:pPr>
          </w:p>
          <w:p w14:paraId="7D2E2FB0" w14:textId="77777777" w:rsidR="005D5AEA" w:rsidRDefault="005D5AEA" w:rsidP="005D5AEA">
            <w:pPr>
              <w:spacing w:line="240" w:lineRule="auto"/>
              <w:jc w:val="center"/>
            </w:pPr>
            <w:r w:rsidRPr="00721D98">
              <w:rPr>
                <w:noProof/>
                <w:lang w:eastAsia="zh-CN"/>
              </w:rPr>
              <w:drawing>
                <wp:inline distT="0" distB="0" distL="0" distR="0" wp14:anchorId="7C90E4EC" wp14:editId="5DAB22E0">
                  <wp:extent cx="2005092" cy="1382910"/>
                  <wp:effectExtent l="0" t="0" r="0" b="8255"/>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009397" cy="1385879"/>
                          </a:xfrm>
                          <a:prstGeom prst="rect">
                            <a:avLst/>
                          </a:prstGeom>
                          <a:noFill/>
                          <a:ln w="9525">
                            <a:noFill/>
                            <a:miter lim="800000"/>
                            <a:headEnd/>
                            <a:tailEnd/>
                          </a:ln>
                        </pic:spPr>
                      </pic:pic>
                    </a:graphicData>
                  </a:graphic>
                </wp:inline>
              </w:drawing>
            </w:r>
          </w:p>
        </w:tc>
      </w:tr>
    </w:tbl>
    <w:p w14:paraId="41AA73DD" w14:textId="77777777" w:rsidR="0055355E" w:rsidRDefault="0055355E">
      <w:pPr>
        <w:spacing w:line="240" w:lineRule="auto"/>
        <w:jc w:val="left"/>
      </w:pPr>
    </w:p>
    <w:p w14:paraId="432BCCE9" w14:textId="77777777" w:rsidR="005D5AEA" w:rsidRDefault="005D5AEA">
      <w:pPr>
        <w:spacing w:line="240" w:lineRule="auto"/>
        <w:jc w:val="left"/>
      </w:pPr>
    </w:p>
    <w:p w14:paraId="0260E881" w14:textId="77777777" w:rsidR="0055355E" w:rsidRDefault="0055355E">
      <w:pPr>
        <w:spacing w:line="240" w:lineRule="auto"/>
        <w:jc w:val="left"/>
      </w:pPr>
    </w:p>
    <w:tbl>
      <w:tblPr>
        <w:tblStyle w:val="Grilledutableau"/>
        <w:tblW w:w="0" w:type="auto"/>
        <w:tblInd w:w="250" w:type="dxa"/>
        <w:tblLook w:val="04A0" w:firstRow="1" w:lastRow="0" w:firstColumn="1" w:lastColumn="0" w:noHBand="0" w:noVBand="1"/>
      </w:tblPr>
      <w:tblGrid>
        <w:gridCol w:w="9639"/>
      </w:tblGrid>
      <w:tr w:rsidR="005D5AEA" w14:paraId="41E9F4B6" w14:textId="77777777" w:rsidTr="006F33BF">
        <w:trPr>
          <w:trHeight w:val="1150"/>
        </w:trPr>
        <w:tc>
          <w:tcPr>
            <w:tcW w:w="9639" w:type="dxa"/>
          </w:tcPr>
          <w:p w14:paraId="5AC458E1" w14:textId="77777777" w:rsidR="005D5AEA" w:rsidRPr="00CC2554" w:rsidRDefault="005D5AEA" w:rsidP="005D5AEA">
            <w:pPr>
              <w:pStyle w:val="ECEtitre"/>
              <w:ind w:firstLine="34"/>
              <w:rPr>
                <w:u w:val="none"/>
              </w:rPr>
            </w:pPr>
            <w:r w:rsidRPr="00CC2554">
              <w:t>Document 3</w:t>
            </w:r>
            <w:r w:rsidRPr="00CC2554">
              <w:rPr>
                <w:u w:val="none"/>
              </w:rPr>
              <w:t xml:space="preserve"> : </w:t>
            </w:r>
            <w:r>
              <w:rPr>
                <w:u w:val="none"/>
              </w:rPr>
              <w:t>Solubilité d’une espèce chimique</w:t>
            </w:r>
          </w:p>
          <w:p w14:paraId="39929C8A" w14:textId="77777777" w:rsidR="005D5AEA" w:rsidRPr="00CC2554" w:rsidRDefault="005D5AEA" w:rsidP="005D5AEA">
            <w:pPr>
              <w:widowControl w:val="0"/>
              <w:autoSpaceDE w:val="0"/>
              <w:autoSpaceDN w:val="0"/>
              <w:adjustRightInd w:val="0"/>
              <w:ind w:left="34"/>
              <w:jc w:val="center"/>
              <w:rPr>
                <w:color w:val="auto"/>
              </w:rPr>
            </w:pPr>
          </w:p>
          <w:p w14:paraId="488C1AB9" w14:textId="77777777" w:rsidR="005D5AEA" w:rsidRDefault="005D5AEA" w:rsidP="00287821">
            <w:pPr>
              <w:spacing w:line="240" w:lineRule="auto"/>
              <w:jc w:val="left"/>
            </w:pPr>
            <w:r>
              <w:rPr>
                <w:iCs/>
                <w:color w:val="auto"/>
              </w:rPr>
              <w:t xml:space="preserve">La solubilité d’un composé dépend, entre autres, du solvant utilisé et de sa température. Le plus souvent, </w:t>
            </w:r>
            <w:r w:rsidR="00287821">
              <w:rPr>
                <w:iCs/>
                <w:color w:val="auto"/>
              </w:rPr>
              <w:t>la</w:t>
            </w:r>
            <w:r>
              <w:rPr>
                <w:iCs/>
                <w:color w:val="auto"/>
              </w:rPr>
              <w:t xml:space="preserve"> solubilité augmente avec la température.</w:t>
            </w:r>
          </w:p>
        </w:tc>
      </w:tr>
    </w:tbl>
    <w:p w14:paraId="475DCB39" w14:textId="77777777" w:rsidR="0055355E" w:rsidRDefault="0055355E">
      <w:pPr>
        <w:spacing w:line="240" w:lineRule="auto"/>
        <w:jc w:val="left"/>
      </w:pPr>
    </w:p>
    <w:p w14:paraId="744A3321" w14:textId="77777777" w:rsidR="0055355E" w:rsidRDefault="0055355E">
      <w:pPr>
        <w:spacing w:line="240" w:lineRule="auto"/>
        <w:jc w:val="left"/>
        <w:rPr>
          <w:color w:val="auto"/>
        </w:rPr>
      </w:pPr>
    </w:p>
    <w:p w14:paraId="5D9868A1" w14:textId="77777777" w:rsidR="001C2636" w:rsidRDefault="001C2636" w:rsidP="008F62B6">
      <w:pPr>
        <w:pStyle w:val="ECEcorps"/>
      </w:pPr>
    </w:p>
    <w:tbl>
      <w:tblPr>
        <w:tblStyle w:val="Grilledutableau"/>
        <w:tblpPr w:leftFromText="141" w:rightFromText="141" w:vertAnchor="text" w:horzAnchor="margin" w:tblpX="279" w:tblpY="83"/>
        <w:tblW w:w="9639" w:type="dxa"/>
        <w:tblLayout w:type="fixed"/>
        <w:tblLook w:val="04A0" w:firstRow="1" w:lastRow="0" w:firstColumn="1" w:lastColumn="0" w:noHBand="0" w:noVBand="1"/>
      </w:tblPr>
      <w:tblGrid>
        <w:gridCol w:w="9639"/>
      </w:tblGrid>
      <w:tr w:rsidR="00BD6872" w:rsidRPr="009506E7" w14:paraId="00BBAFDD" w14:textId="77777777" w:rsidTr="00BD6872">
        <w:tc>
          <w:tcPr>
            <w:tcW w:w="9639" w:type="dxa"/>
          </w:tcPr>
          <w:p w14:paraId="3AF2DB34" w14:textId="77777777" w:rsidR="00CA7AC1" w:rsidRDefault="00BD6872" w:rsidP="00CA7AC1">
            <w:pPr>
              <w:pStyle w:val="ECEtitre"/>
              <w:rPr>
                <w:u w:val="none"/>
              </w:rPr>
            </w:pPr>
            <w:r>
              <w:t>M</w:t>
            </w:r>
            <w:r w:rsidRPr="009506E7">
              <w:t>atériel mis à disposition du candidat</w:t>
            </w:r>
            <w:r w:rsidRPr="00771986">
              <w:rPr>
                <w:u w:val="none"/>
              </w:rPr>
              <w:t> </w:t>
            </w:r>
          </w:p>
          <w:p w14:paraId="11D03741" w14:textId="77777777" w:rsidR="00CA7AC1" w:rsidRPr="00CA7AC1" w:rsidRDefault="00CA7AC1" w:rsidP="00CA7AC1">
            <w:pPr>
              <w:pStyle w:val="ECEcorps"/>
            </w:pPr>
          </w:p>
          <w:p w14:paraId="7BE47886" w14:textId="77777777" w:rsidR="00BD6872" w:rsidRDefault="00BD6872" w:rsidP="00BD6872">
            <w:pPr>
              <w:pStyle w:val="ECEpuce1"/>
            </w:pPr>
            <w:r>
              <w:t>un ordinateur muni d’un casque audio</w:t>
            </w:r>
          </w:p>
          <w:p w14:paraId="06F0AA90" w14:textId="77777777" w:rsidR="00BD6872" w:rsidRPr="00255291" w:rsidRDefault="00BD6872" w:rsidP="00BD6872">
            <w:pPr>
              <w:pStyle w:val="ECEpuce1"/>
            </w:pPr>
            <w:r>
              <w:t>un dispositif de filtration sur Büchner</w:t>
            </w:r>
            <w:r w:rsidR="006F4977">
              <w:t xml:space="preserve"> avec filtres</w:t>
            </w:r>
          </w:p>
          <w:p w14:paraId="59CC0FC8" w14:textId="77777777" w:rsidR="00BD6872" w:rsidRDefault="00BD6872" w:rsidP="00BD6872">
            <w:pPr>
              <w:pStyle w:val="ECEpuce1"/>
            </w:pPr>
            <w:r>
              <w:t>un erlenmeyer de 125 mL contenant le mélange réactionnel</w:t>
            </w:r>
            <w:r w:rsidR="00551F5B">
              <w:t xml:space="preserve"> à l’issue de la synthèse de la dba</w:t>
            </w:r>
          </w:p>
          <w:p w14:paraId="048651B6" w14:textId="77777777" w:rsidR="00EF2121" w:rsidRDefault="00EF2121" w:rsidP="00EF2121">
            <w:pPr>
              <w:pStyle w:val="ECEpuce1"/>
            </w:pPr>
            <w:r>
              <w:t>un flacon contenant de l’éthanol</w:t>
            </w:r>
          </w:p>
          <w:p w14:paraId="2FF975BB" w14:textId="77777777" w:rsidR="00EF2121" w:rsidRPr="00E76122" w:rsidRDefault="00EF2121" w:rsidP="00EF2121">
            <w:pPr>
              <w:pStyle w:val="ECEpuce1"/>
            </w:pPr>
            <w:r w:rsidRPr="00E76122">
              <w:t>un flacon contenant de la propanone (acétone)</w:t>
            </w:r>
          </w:p>
          <w:p w14:paraId="10264CC5" w14:textId="77777777" w:rsidR="006F4977" w:rsidRDefault="00BD6872" w:rsidP="00BD6872">
            <w:pPr>
              <w:pStyle w:val="ECEpuce1"/>
            </w:pPr>
            <w:r>
              <w:t>une cuve à chromatographie contenant l’éluant</w:t>
            </w:r>
          </w:p>
          <w:p w14:paraId="285BE022" w14:textId="77777777" w:rsidR="00BD6872" w:rsidRDefault="006F4977" w:rsidP="00BD6872">
            <w:pPr>
              <w:pStyle w:val="ECEpuce1"/>
            </w:pPr>
            <w:r>
              <w:t>une plaque de chromatographie (gel de silice sur support)</w:t>
            </w:r>
          </w:p>
          <w:p w14:paraId="67B24587" w14:textId="77777777" w:rsidR="00BD6872" w:rsidRDefault="00BD6872" w:rsidP="00BD6872">
            <w:pPr>
              <w:pStyle w:val="ECEpuce1"/>
            </w:pPr>
            <w:r>
              <w:t>un petit tube fermé contenant le benzaldéhyde dissous dans la propanone (acétone) (on prélèvera directement dans ce tube)</w:t>
            </w:r>
          </w:p>
          <w:p w14:paraId="3D222954" w14:textId="77777777" w:rsidR="00BD6872" w:rsidRDefault="00BD6872" w:rsidP="00BD6872">
            <w:pPr>
              <w:pStyle w:val="ECEpuce1"/>
            </w:pPr>
            <w:r>
              <w:t>un petit tube fermé contenant la dba pure dissoute dans la propanone (acétone) (on prélèvera directement dans ce tube)</w:t>
            </w:r>
          </w:p>
          <w:p w14:paraId="62985AD3" w14:textId="77777777" w:rsidR="00BD6872" w:rsidRDefault="00BD6872" w:rsidP="00BD6872">
            <w:pPr>
              <w:pStyle w:val="ECEpuce1"/>
            </w:pPr>
            <w:r>
              <w:t>deux petits tubes fermés contenant de la propanone (acétone) (on prélèvera directement dans ces tubes)</w:t>
            </w:r>
          </w:p>
          <w:p w14:paraId="09E12C4B" w14:textId="77777777" w:rsidR="00F54A1F" w:rsidRDefault="00F54A1F" w:rsidP="00F54A1F">
            <w:pPr>
              <w:pStyle w:val="ECEpuce1"/>
            </w:pPr>
            <w:r w:rsidRPr="00603E8D">
              <w:t>deux spatules de taille différente</w:t>
            </w:r>
          </w:p>
          <w:p w14:paraId="1E6CF258" w14:textId="77777777" w:rsidR="00BD6872" w:rsidRDefault="00BD6872" w:rsidP="00BD6872">
            <w:pPr>
              <w:pStyle w:val="ECEpuce1"/>
            </w:pPr>
            <w:r>
              <w:t>des micropipettes ou capillaires ou cure-dents</w:t>
            </w:r>
          </w:p>
          <w:p w14:paraId="5499DD2E" w14:textId="77777777" w:rsidR="006F4977" w:rsidRDefault="006F4977" w:rsidP="00BD6872">
            <w:pPr>
              <w:pStyle w:val="ECEpuce1"/>
            </w:pPr>
            <w:r>
              <w:t>une pipette simple</w:t>
            </w:r>
          </w:p>
          <w:p w14:paraId="2DC704EE" w14:textId="77777777" w:rsidR="00E33E6E" w:rsidRDefault="00E33E6E" w:rsidP="00BD6872">
            <w:pPr>
              <w:pStyle w:val="ECEpuce1"/>
            </w:pPr>
            <w:r>
              <w:t>deux béchers de 50 mL</w:t>
            </w:r>
          </w:p>
          <w:p w14:paraId="4714E26C" w14:textId="77777777" w:rsidR="00BD6872" w:rsidRDefault="006F4977" w:rsidP="006F4977">
            <w:pPr>
              <w:pStyle w:val="ECEpuce1"/>
            </w:pPr>
            <w:r>
              <w:t>une coupelle</w:t>
            </w:r>
          </w:p>
          <w:p w14:paraId="073F1969" w14:textId="77777777" w:rsidR="00BD6872" w:rsidRDefault="00BD6872" w:rsidP="00BD6872">
            <w:pPr>
              <w:pStyle w:val="ECEpuce1"/>
            </w:pPr>
            <w:r>
              <w:t>une lampe UV mise à disposition dans la salle</w:t>
            </w:r>
          </w:p>
          <w:p w14:paraId="1ABE9243" w14:textId="77777777" w:rsidR="00BD6872" w:rsidRDefault="00BD6872" w:rsidP="00BD6872">
            <w:pPr>
              <w:pStyle w:val="ECEpuce1"/>
            </w:pPr>
            <w:r>
              <w:t>une pissette d’eau distillée</w:t>
            </w:r>
          </w:p>
          <w:p w14:paraId="1BFDC1E6" w14:textId="77777777" w:rsidR="00BD6872" w:rsidRDefault="00BD6872" w:rsidP="00BD6872">
            <w:pPr>
              <w:pStyle w:val="ECEpuce1"/>
            </w:pPr>
            <w:r>
              <w:t>une paire de lunettes de protection</w:t>
            </w:r>
          </w:p>
          <w:p w14:paraId="710458D0" w14:textId="77777777" w:rsidR="00BD6872" w:rsidRDefault="00BD6872" w:rsidP="00BD6872">
            <w:pPr>
              <w:pStyle w:val="ECEpuce1"/>
            </w:pPr>
            <w:r>
              <w:t>une paire de gants</w:t>
            </w:r>
          </w:p>
          <w:p w14:paraId="4ED00F9C" w14:textId="77777777" w:rsidR="006F4977" w:rsidRPr="00073EC2" w:rsidRDefault="006F4977" w:rsidP="006F4977">
            <w:pPr>
              <w:pStyle w:val="ECEpuce1"/>
            </w:pPr>
            <w:r w:rsidRPr="00073EC2">
              <w:t>un crayon à verrerie</w:t>
            </w:r>
          </w:p>
          <w:p w14:paraId="1EF3AAD1" w14:textId="77777777" w:rsidR="00AE0D5C" w:rsidRDefault="00AE0D5C" w:rsidP="00BD6872">
            <w:pPr>
              <w:pStyle w:val="ECEpuce1"/>
            </w:pPr>
            <w:r>
              <w:t>un banc Köfler étalonné avec le matériel nécessaire à la mesure d’une température de fusion</w:t>
            </w:r>
          </w:p>
          <w:p w14:paraId="04ECD0EC" w14:textId="77777777" w:rsidR="009A3408" w:rsidRPr="009E56B7" w:rsidRDefault="009A3408" w:rsidP="009A3408">
            <w:pPr>
              <w:pStyle w:val="ECEpuce1"/>
            </w:pPr>
            <w:r w:rsidRPr="009E56B7">
              <w:t>carré de papier filtre servant à l’essorage</w:t>
            </w:r>
          </w:p>
          <w:p w14:paraId="0C179BAB" w14:textId="77777777" w:rsidR="00BD6872" w:rsidRPr="00B60244" w:rsidRDefault="00BD6872" w:rsidP="00BD6872">
            <w:pPr>
              <w:pStyle w:val="ECEpuce1"/>
              <w:numPr>
                <w:ilvl w:val="0"/>
                <w:numId w:val="0"/>
              </w:numPr>
              <w:ind w:left="924"/>
              <w:rPr>
                <w:sz w:val="10"/>
                <w:szCs w:val="10"/>
              </w:rPr>
            </w:pPr>
          </w:p>
        </w:tc>
      </w:tr>
    </w:tbl>
    <w:p w14:paraId="3B56625D" w14:textId="77777777" w:rsidR="00D721B2" w:rsidRDefault="00D721B2" w:rsidP="00BB343E">
      <w:pPr>
        <w:pStyle w:val="ECEcorps"/>
        <w:ind w:left="709" w:hanging="709"/>
      </w:pPr>
    </w:p>
    <w:p w14:paraId="7C0862A6" w14:textId="77777777" w:rsidR="008C16F8" w:rsidRDefault="008C16F8" w:rsidP="00BB343E">
      <w:pPr>
        <w:pStyle w:val="ECEcorps"/>
        <w:ind w:left="709" w:hanging="709"/>
      </w:pPr>
    </w:p>
    <w:p w14:paraId="68BD6FF1" w14:textId="77777777" w:rsidR="00162768" w:rsidRPr="00C8144B" w:rsidRDefault="00BB343E" w:rsidP="00BB343E">
      <w:pPr>
        <w:pStyle w:val="ECEcorps"/>
        <w:ind w:left="709" w:hanging="709"/>
        <w:rPr>
          <w:b/>
        </w:rPr>
      </w:pPr>
      <w:r w:rsidRPr="00C8144B">
        <w:rPr>
          <w:b/>
        </w:rPr>
        <w:lastRenderedPageBreak/>
        <w:t>T</w:t>
      </w:r>
      <w:r w:rsidR="00162768" w:rsidRPr="00C8144B">
        <w:rPr>
          <w:b/>
        </w:rPr>
        <w:t xml:space="preserve">RAVAIL À EFFECTUER </w:t>
      </w:r>
    </w:p>
    <w:p w14:paraId="467C5148" w14:textId="77777777" w:rsidR="00162768" w:rsidRPr="00257B49" w:rsidRDefault="00162768" w:rsidP="00162768">
      <w:pPr>
        <w:autoSpaceDE w:val="0"/>
        <w:autoSpaceDN w:val="0"/>
        <w:adjustRightInd w:val="0"/>
        <w:rPr>
          <w:b/>
          <w:bCs/>
          <w:color w:val="auto"/>
          <w:u w:val="single"/>
        </w:rPr>
      </w:pPr>
    </w:p>
    <w:p w14:paraId="2A47241B" w14:textId="77777777" w:rsidR="00162768" w:rsidRPr="00265480" w:rsidRDefault="00162768" w:rsidP="00162768">
      <w:pPr>
        <w:pStyle w:val="ECEpartie"/>
      </w:pPr>
      <w:bookmarkStart w:id="19" w:name="_Toc266141530"/>
      <w:bookmarkStart w:id="20" w:name="_Toc266306019"/>
      <w:bookmarkStart w:id="21" w:name="_Toc266361602"/>
      <w:bookmarkStart w:id="22" w:name="_Toc409276713"/>
      <w:bookmarkStart w:id="23" w:name="_Toc495413451"/>
      <w:bookmarkStart w:id="24" w:name="_Toc504480477"/>
      <w:r w:rsidRPr="00265480">
        <w:t xml:space="preserve">Amélioration </w:t>
      </w:r>
      <w:r>
        <w:t xml:space="preserve">du protocole </w:t>
      </w:r>
      <w:r w:rsidRPr="00265480">
        <w:rPr>
          <w:b w:val="0"/>
        </w:rPr>
        <w:t>(20 minutes conseillées)</w:t>
      </w:r>
      <w:bookmarkEnd w:id="19"/>
      <w:bookmarkEnd w:id="20"/>
      <w:bookmarkEnd w:id="21"/>
      <w:bookmarkEnd w:id="22"/>
      <w:bookmarkEnd w:id="23"/>
      <w:bookmarkEnd w:id="24"/>
    </w:p>
    <w:p w14:paraId="0640D756" w14:textId="77777777" w:rsidR="00162768" w:rsidRDefault="00162768" w:rsidP="00162768">
      <w:pPr>
        <w:pStyle w:val="ECEcorps"/>
      </w:pPr>
    </w:p>
    <w:p w14:paraId="0091A236" w14:textId="77777777" w:rsidR="008F62B6" w:rsidRDefault="005C3214" w:rsidP="00162768">
      <w:pPr>
        <w:pStyle w:val="ECEcorps"/>
      </w:pPr>
      <w:r>
        <w:t xml:space="preserve">1.1 </w:t>
      </w:r>
      <w:r w:rsidR="008F62B6">
        <w:t>Visionner la vidéo « </w:t>
      </w:r>
      <w:r w:rsidR="008F62B6" w:rsidRPr="008F62B6">
        <w:t>contrôle qualité dba</w:t>
      </w:r>
      <w:r w:rsidR="008F62B6">
        <w:t>.mp4 »</w:t>
      </w:r>
      <w:r w:rsidR="00B449FD">
        <w:t>.</w:t>
      </w:r>
    </w:p>
    <w:p w14:paraId="6E08AC49" w14:textId="77777777" w:rsidR="008F62B6" w:rsidRDefault="008F62B6" w:rsidP="00162768">
      <w:pPr>
        <w:pStyle w:val="ECEcorps"/>
      </w:pPr>
    </w:p>
    <w:p w14:paraId="5DC64EFA" w14:textId="77777777" w:rsidR="00D721B2" w:rsidRDefault="00287821" w:rsidP="00D721B2">
      <w:pPr>
        <w:pStyle w:val="ECEcorps"/>
      </w:pPr>
      <w:r>
        <w:t>À</w:t>
      </w:r>
      <w:r w:rsidR="00FA332A">
        <w:t xml:space="preserve"> la fin de la vidéo, l</w:t>
      </w:r>
      <w:r w:rsidR="00D721B2">
        <w:t xml:space="preserve">e lycéen </w:t>
      </w:r>
      <w:r w:rsidR="00FA332A">
        <w:t>ajoute</w:t>
      </w:r>
      <w:r w:rsidR="00D721B2">
        <w:t xml:space="preserve"> cette phrase : « </w:t>
      </w:r>
      <w:r w:rsidR="00D721B2" w:rsidRPr="00585AA8">
        <w:rPr>
          <w:i/>
        </w:rPr>
        <w:t>le solide formé n’est pas pur</w:t>
      </w:r>
      <w:r w:rsidR="00D721B2">
        <w:t> ».</w:t>
      </w:r>
      <w:r w:rsidR="00E13973">
        <w:t xml:space="preserve"> </w:t>
      </w:r>
      <w:r w:rsidR="00D721B2">
        <w:t xml:space="preserve">Justifier </w:t>
      </w:r>
      <w:r w:rsidR="00EF2121">
        <w:t>son</w:t>
      </w:r>
      <w:r w:rsidR="00D721B2">
        <w:t xml:space="preserve"> propos à l’aide du chromatogramme présenté à la fin de la vidéo.</w:t>
      </w:r>
    </w:p>
    <w:p w14:paraId="1BD0A5C3" w14:textId="77777777" w:rsidR="00D721B2" w:rsidRPr="00341FA8" w:rsidRDefault="00D721B2" w:rsidP="00D721B2">
      <w:pPr>
        <w:pStyle w:val="ECErponse"/>
      </w:pPr>
      <w:r w:rsidRPr="00341FA8">
        <w:t>…………………………………………………………………………………………………</w:t>
      </w:r>
      <w:r>
        <w:t>..</w:t>
      </w:r>
      <w:r w:rsidRPr="00341FA8">
        <w:t>…</w:t>
      </w:r>
      <w:r>
        <w:t>…….</w:t>
      </w:r>
      <w:r w:rsidRPr="00341FA8">
        <w:t>………..………………..</w:t>
      </w:r>
    </w:p>
    <w:p w14:paraId="2E73F49F" w14:textId="77777777" w:rsidR="00D721B2" w:rsidRPr="00341FA8" w:rsidRDefault="00D721B2" w:rsidP="00D721B2">
      <w:pPr>
        <w:pStyle w:val="ECErponse"/>
      </w:pPr>
      <w:r w:rsidRPr="00341FA8">
        <w:t>…………………………………………………………………………………………………</w:t>
      </w:r>
      <w:r>
        <w:t>..</w:t>
      </w:r>
      <w:r w:rsidRPr="00341FA8">
        <w:t>…</w:t>
      </w:r>
      <w:r>
        <w:t>…….</w:t>
      </w:r>
      <w:r w:rsidRPr="00341FA8">
        <w:t>………..………………..</w:t>
      </w:r>
    </w:p>
    <w:p w14:paraId="317C35E1" w14:textId="77777777" w:rsidR="00D721B2" w:rsidRPr="00341FA8" w:rsidRDefault="00D721B2" w:rsidP="00D721B2">
      <w:pPr>
        <w:pStyle w:val="ECErponse"/>
      </w:pPr>
      <w:r w:rsidRPr="00341FA8">
        <w:t>…………………………………………………………………………………………………</w:t>
      </w:r>
      <w:r>
        <w:t>..</w:t>
      </w:r>
      <w:r w:rsidRPr="00341FA8">
        <w:t>…</w:t>
      </w:r>
      <w:r>
        <w:t>…….</w:t>
      </w:r>
      <w:r w:rsidRPr="00341FA8">
        <w:t>………..………………..</w:t>
      </w:r>
    </w:p>
    <w:p w14:paraId="052BC279" w14:textId="77777777" w:rsidR="00D721B2" w:rsidRPr="00341FA8" w:rsidRDefault="00D721B2" w:rsidP="00D721B2">
      <w:pPr>
        <w:pStyle w:val="ECErponse"/>
      </w:pPr>
      <w:r w:rsidRPr="00341FA8">
        <w:t>…………………………………………………………………………………………………</w:t>
      </w:r>
      <w:r>
        <w:t>..</w:t>
      </w:r>
      <w:r w:rsidRPr="00341FA8">
        <w:t>…</w:t>
      </w:r>
      <w:r>
        <w:t>…….</w:t>
      </w:r>
      <w:r w:rsidRPr="00341FA8">
        <w:t>………..………………..</w:t>
      </w:r>
    </w:p>
    <w:p w14:paraId="7AD0453D" w14:textId="77777777" w:rsidR="00D721B2" w:rsidRDefault="00D721B2" w:rsidP="00D721B2">
      <w:pPr>
        <w:pStyle w:val="ECEcorps"/>
      </w:pPr>
    </w:p>
    <w:p w14:paraId="22FD3896" w14:textId="77777777" w:rsidR="00FA332A" w:rsidRDefault="00D721B2" w:rsidP="00D721B2">
      <w:pPr>
        <w:pStyle w:val="ECEcorps"/>
      </w:pPr>
      <w:r>
        <w:t xml:space="preserve">Le lycéen </w:t>
      </w:r>
      <w:r w:rsidR="00FA332A">
        <w:t>conclu</w:t>
      </w:r>
      <w:r w:rsidR="00C8144B">
        <w:t>t</w:t>
      </w:r>
      <w:r>
        <w:t xml:space="preserve"> ensuite </w:t>
      </w:r>
      <w:r w:rsidR="00FA332A">
        <w:t xml:space="preserve">par </w:t>
      </w:r>
      <w:r>
        <w:t>: « </w:t>
      </w:r>
      <w:r w:rsidRPr="00CC2554">
        <w:rPr>
          <w:i/>
        </w:rPr>
        <w:t xml:space="preserve">j’aurais dû </w:t>
      </w:r>
      <w:r>
        <w:rPr>
          <w:i/>
        </w:rPr>
        <w:t xml:space="preserve">ajouter une étape lors de la </w:t>
      </w:r>
      <w:r w:rsidRPr="00CC2554">
        <w:rPr>
          <w:i/>
        </w:rPr>
        <w:t>filtration</w:t>
      </w:r>
      <w:r>
        <w:t xml:space="preserve"> ». </w:t>
      </w:r>
    </w:p>
    <w:p w14:paraId="67709D0B" w14:textId="77777777" w:rsidR="00D721B2" w:rsidRDefault="00D721B2" w:rsidP="00D721B2">
      <w:pPr>
        <w:pStyle w:val="ECEcorps"/>
      </w:pPr>
      <w:r>
        <w:t>Cette étape est une étape de lavage.</w:t>
      </w:r>
    </w:p>
    <w:p w14:paraId="6645A4EE" w14:textId="77777777" w:rsidR="00D721B2" w:rsidRDefault="00D721B2" w:rsidP="007461FB">
      <w:pPr>
        <w:pStyle w:val="ECEcorps"/>
      </w:pPr>
      <w:r>
        <w:t>Proposer</w:t>
      </w:r>
      <w:r w:rsidR="00930837">
        <w:t> </w:t>
      </w:r>
      <w:r>
        <w:t>un solvant</w:t>
      </w:r>
      <w:r w:rsidR="00930837">
        <w:t>,</w:t>
      </w:r>
      <w:r w:rsidR="00C8144B">
        <w:t xml:space="preserve"> </w:t>
      </w:r>
      <w:r w:rsidR="00930837">
        <w:t xml:space="preserve">parmi ceux </w:t>
      </w:r>
      <w:r w:rsidR="00165B87">
        <w:t>cités dans les documents</w:t>
      </w:r>
      <w:r w:rsidR="00930837">
        <w:t xml:space="preserve">, </w:t>
      </w:r>
      <w:r>
        <w:t xml:space="preserve">permettant de </w:t>
      </w:r>
      <w:r w:rsidR="00930837">
        <w:t>laver</w:t>
      </w:r>
      <w:r>
        <w:t xml:space="preserve"> le solide afin d’</w:t>
      </w:r>
      <w:r w:rsidR="00930837">
        <w:t>améliorer la pureté</w:t>
      </w:r>
      <w:r w:rsidR="00EF1058">
        <w:t xml:space="preserve"> du produit. Justifier ce choix.</w:t>
      </w:r>
    </w:p>
    <w:p w14:paraId="18D53AEB" w14:textId="77777777" w:rsidR="007461FB" w:rsidRPr="00341FA8" w:rsidRDefault="007461FB" w:rsidP="007461FB">
      <w:pPr>
        <w:pStyle w:val="ECErponse"/>
      </w:pPr>
      <w:r w:rsidRPr="00341FA8">
        <w:t>…………………………………………………………………………………………………</w:t>
      </w:r>
      <w:r>
        <w:t>..</w:t>
      </w:r>
      <w:r w:rsidRPr="00341FA8">
        <w:t>…</w:t>
      </w:r>
      <w:r>
        <w:t>…….</w:t>
      </w:r>
      <w:r w:rsidRPr="00341FA8">
        <w:t>………..………………..</w:t>
      </w:r>
    </w:p>
    <w:p w14:paraId="474217E5" w14:textId="77777777" w:rsidR="007461FB" w:rsidRPr="00341FA8" w:rsidRDefault="007461FB" w:rsidP="007461FB">
      <w:pPr>
        <w:pStyle w:val="ECErponse"/>
      </w:pPr>
      <w:r w:rsidRPr="00341FA8">
        <w:t>…………………………………………………………………………………………………</w:t>
      </w:r>
      <w:r>
        <w:t>..</w:t>
      </w:r>
      <w:r w:rsidRPr="00341FA8">
        <w:t>…</w:t>
      </w:r>
      <w:r>
        <w:t>…….</w:t>
      </w:r>
      <w:r w:rsidRPr="00341FA8">
        <w:t>………..………………..</w:t>
      </w:r>
    </w:p>
    <w:p w14:paraId="4D9B93D1" w14:textId="77777777" w:rsidR="007461FB" w:rsidRPr="00341FA8" w:rsidRDefault="007461FB" w:rsidP="007461FB">
      <w:pPr>
        <w:pStyle w:val="ECErponse"/>
      </w:pPr>
      <w:r w:rsidRPr="00341FA8">
        <w:t>…………………………………………………………………………………………………</w:t>
      </w:r>
      <w:r>
        <w:t>..</w:t>
      </w:r>
      <w:r w:rsidRPr="00341FA8">
        <w:t>…</w:t>
      </w:r>
      <w:r>
        <w:t>…….</w:t>
      </w:r>
      <w:r w:rsidRPr="00341FA8">
        <w:t>………..………………..</w:t>
      </w:r>
    </w:p>
    <w:p w14:paraId="64829AC8" w14:textId="77777777" w:rsidR="007461FB" w:rsidRPr="00341FA8" w:rsidRDefault="007461FB" w:rsidP="007461FB">
      <w:pPr>
        <w:pStyle w:val="ECErponse"/>
      </w:pPr>
      <w:r w:rsidRPr="00341FA8">
        <w:t>…………………………………………………………………………………………………</w:t>
      </w:r>
      <w:r>
        <w:t>..</w:t>
      </w:r>
      <w:r w:rsidRPr="00341FA8">
        <w:t>…</w:t>
      </w:r>
      <w:r>
        <w:t>…….</w:t>
      </w:r>
      <w:r w:rsidRPr="00341FA8">
        <w:t>………..………………..</w:t>
      </w:r>
    </w:p>
    <w:p w14:paraId="0178CD0B" w14:textId="77777777" w:rsidR="007461FB" w:rsidRPr="00341FA8" w:rsidRDefault="007461FB" w:rsidP="007461FB">
      <w:pPr>
        <w:pStyle w:val="ECErponse"/>
      </w:pPr>
      <w:r w:rsidRPr="00341FA8">
        <w:t>…………………………………………………………………………………………………</w:t>
      </w:r>
      <w:r>
        <w:t>..</w:t>
      </w:r>
      <w:r w:rsidRPr="00341FA8">
        <w:t>…</w:t>
      </w:r>
      <w:r>
        <w:t>…….</w:t>
      </w:r>
      <w:r w:rsidRPr="00341FA8">
        <w:t>………..………………..</w:t>
      </w:r>
    </w:p>
    <w:p w14:paraId="125EBF12" w14:textId="77777777" w:rsidR="007461FB" w:rsidRPr="00341FA8" w:rsidRDefault="007461FB" w:rsidP="007461FB">
      <w:pPr>
        <w:pStyle w:val="ECErponse"/>
      </w:pPr>
      <w:r w:rsidRPr="00341FA8">
        <w:t>…………………………………………………………………………………………………</w:t>
      </w:r>
      <w:r>
        <w:t>..</w:t>
      </w:r>
      <w:r w:rsidRPr="00341FA8">
        <w:t>…</w:t>
      </w:r>
      <w:r>
        <w:t>…….</w:t>
      </w:r>
      <w:r w:rsidRPr="00341FA8">
        <w:t>………..………………..</w:t>
      </w:r>
    </w:p>
    <w:p w14:paraId="57D4BF20" w14:textId="77777777" w:rsidR="007461FB" w:rsidRDefault="007461FB" w:rsidP="007461FB">
      <w:pPr>
        <w:pStyle w:val="ECEpuce1"/>
        <w:numPr>
          <w:ilvl w:val="0"/>
          <w:numId w:val="0"/>
        </w:numPr>
      </w:pPr>
    </w:p>
    <w:p w14:paraId="17B50CB3" w14:textId="77777777" w:rsidR="00D721B2" w:rsidRDefault="007461FB" w:rsidP="007461FB">
      <w:pPr>
        <w:pStyle w:val="ECEpuce1"/>
        <w:numPr>
          <w:ilvl w:val="0"/>
          <w:numId w:val="0"/>
        </w:numPr>
      </w:pPr>
      <w:r>
        <w:t>Une des méthodes utilisées pour vérifier l’efficacité du lavage est la CCM</w:t>
      </w:r>
      <w:r w:rsidR="00E13973">
        <w:t xml:space="preserve"> (chromatographie sur couche mince)</w:t>
      </w:r>
      <w:r w:rsidR="00D721B2">
        <w:t>.</w:t>
      </w:r>
      <w:r>
        <w:t xml:space="preserve"> Indiquer le protocole à réaliser.</w:t>
      </w:r>
    </w:p>
    <w:p w14:paraId="17B4F790" w14:textId="77777777" w:rsidR="00162768" w:rsidRPr="00341FA8" w:rsidRDefault="00162768" w:rsidP="00162768">
      <w:pPr>
        <w:pStyle w:val="ECErponse"/>
      </w:pPr>
      <w:r w:rsidRPr="00341FA8">
        <w:t>…………………………………………………………………………………………………</w:t>
      </w:r>
      <w:r>
        <w:t>..</w:t>
      </w:r>
      <w:r w:rsidRPr="00341FA8">
        <w:t>…</w:t>
      </w:r>
      <w:r>
        <w:t>…….</w:t>
      </w:r>
      <w:r w:rsidRPr="00341FA8">
        <w:t>………..………………..</w:t>
      </w:r>
    </w:p>
    <w:p w14:paraId="1489FC33" w14:textId="77777777" w:rsidR="00162768" w:rsidRPr="00341FA8" w:rsidRDefault="00162768" w:rsidP="00162768">
      <w:pPr>
        <w:pStyle w:val="ECErponse"/>
      </w:pPr>
      <w:r w:rsidRPr="00341FA8">
        <w:t>…………………………………………………………………………………………………</w:t>
      </w:r>
      <w:r>
        <w:t>..</w:t>
      </w:r>
      <w:r w:rsidRPr="00341FA8">
        <w:t>…</w:t>
      </w:r>
      <w:r>
        <w:t>…….</w:t>
      </w:r>
      <w:r w:rsidRPr="00341FA8">
        <w:t>………..………………..</w:t>
      </w:r>
    </w:p>
    <w:p w14:paraId="0C9CDC70" w14:textId="77777777" w:rsidR="00162768" w:rsidRPr="00341FA8" w:rsidRDefault="00162768" w:rsidP="00162768">
      <w:pPr>
        <w:pStyle w:val="ECErponse"/>
      </w:pPr>
      <w:r w:rsidRPr="00341FA8">
        <w:t>…………………………………………………………………………………………………</w:t>
      </w:r>
      <w:r>
        <w:t>..</w:t>
      </w:r>
      <w:r w:rsidRPr="00341FA8">
        <w:t>…</w:t>
      </w:r>
      <w:r>
        <w:t>…….</w:t>
      </w:r>
      <w:r w:rsidRPr="00341FA8">
        <w:t>………..………………..</w:t>
      </w:r>
    </w:p>
    <w:p w14:paraId="78C17918" w14:textId="77777777" w:rsidR="00162768" w:rsidRPr="00341FA8" w:rsidRDefault="00162768" w:rsidP="00162768">
      <w:pPr>
        <w:pStyle w:val="ECErponse"/>
      </w:pPr>
      <w:r w:rsidRPr="00341FA8">
        <w:t>…………………………………………………………………………………………………</w:t>
      </w:r>
      <w:r>
        <w:t>..</w:t>
      </w:r>
      <w:r w:rsidRPr="00341FA8">
        <w:t>…</w:t>
      </w:r>
      <w:r>
        <w:t>…….</w:t>
      </w:r>
      <w:r w:rsidRPr="00341FA8">
        <w:t>………..………………..</w:t>
      </w:r>
    </w:p>
    <w:p w14:paraId="314F87B4" w14:textId="77777777" w:rsidR="007461FB" w:rsidRPr="00341FA8" w:rsidRDefault="007461FB" w:rsidP="007461FB">
      <w:pPr>
        <w:pStyle w:val="ECErponse"/>
      </w:pPr>
      <w:r w:rsidRPr="00341FA8">
        <w:t>…………………………………………………………………………………………………</w:t>
      </w:r>
      <w:r>
        <w:t>..</w:t>
      </w:r>
      <w:r w:rsidRPr="00341FA8">
        <w:t>…</w:t>
      </w:r>
      <w:r>
        <w:t>…….</w:t>
      </w:r>
      <w:r w:rsidRPr="00341FA8">
        <w:t>………..………………..</w:t>
      </w:r>
    </w:p>
    <w:p w14:paraId="5315D324" w14:textId="77777777" w:rsidR="007461FB" w:rsidRPr="00341FA8" w:rsidRDefault="007461FB" w:rsidP="007461FB">
      <w:pPr>
        <w:pStyle w:val="ECErponse"/>
      </w:pPr>
      <w:r w:rsidRPr="00341FA8">
        <w:t>…………………………………………………………………………………………………</w:t>
      </w:r>
      <w:r>
        <w:t>..</w:t>
      </w:r>
      <w:r w:rsidRPr="00341FA8">
        <w:t>…</w:t>
      </w:r>
      <w:r>
        <w:t>…….</w:t>
      </w:r>
      <w:r w:rsidRPr="00341FA8">
        <w:t>………..………………..</w:t>
      </w:r>
    </w:p>
    <w:p w14:paraId="0751E240" w14:textId="77777777" w:rsidR="00162768" w:rsidRPr="00341FA8" w:rsidRDefault="00162768" w:rsidP="00162768">
      <w:pPr>
        <w:pStyle w:val="ECErponse"/>
      </w:pPr>
      <w:r w:rsidRPr="00341FA8">
        <w:t>…………………………………………………………………………………………………</w:t>
      </w:r>
      <w:r>
        <w:t>..</w:t>
      </w:r>
      <w:r w:rsidRPr="00341FA8">
        <w:t>…</w:t>
      </w:r>
      <w:r>
        <w:t>…….</w:t>
      </w:r>
      <w:r w:rsidRPr="00341FA8">
        <w:t>………..………………..</w:t>
      </w:r>
    </w:p>
    <w:p w14:paraId="11BB4CBF" w14:textId="77777777" w:rsidR="00C8144B" w:rsidRDefault="00C8144B" w:rsidP="00162768">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162768" w14:paraId="15BFA4A1" w14:textId="77777777" w:rsidTr="00E501C7">
        <w:trPr>
          <w:jc w:val="center"/>
        </w:trPr>
        <w:tc>
          <w:tcPr>
            <w:tcW w:w="1418" w:type="dxa"/>
            <w:tcBorders>
              <w:top w:val="single" w:sz="18" w:space="0" w:color="auto"/>
              <w:bottom w:val="single" w:sz="6" w:space="0" w:color="auto"/>
              <w:right w:val="nil"/>
            </w:tcBorders>
            <w:shd w:val="clear" w:color="auto" w:fill="D9D9D9"/>
            <w:vAlign w:val="center"/>
          </w:tcPr>
          <w:p w14:paraId="597BF741" w14:textId="77777777" w:rsidR="00162768" w:rsidRDefault="00162768" w:rsidP="00E501C7">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03C9577A" w14:textId="77777777" w:rsidR="00162768" w:rsidRDefault="00162768" w:rsidP="00721D98">
            <w:pPr>
              <w:pStyle w:val="ECEappel"/>
              <w:framePr w:wrap="around"/>
            </w:pPr>
            <w:r>
              <w:t xml:space="preserve">APPEL </w:t>
            </w:r>
            <w:r w:rsidR="00721D98">
              <w:t>n</w:t>
            </w:r>
            <w:r>
              <w:t>°1</w:t>
            </w:r>
          </w:p>
        </w:tc>
        <w:tc>
          <w:tcPr>
            <w:tcW w:w="1418" w:type="dxa"/>
            <w:tcBorders>
              <w:top w:val="single" w:sz="18" w:space="0" w:color="auto"/>
              <w:left w:val="nil"/>
              <w:bottom w:val="single" w:sz="6" w:space="0" w:color="auto"/>
            </w:tcBorders>
            <w:shd w:val="clear" w:color="auto" w:fill="D9D9D9"/>
            <w:vAlign w:val="center"/>
          </w:tcPr>
          <w:p w14:paraId="5E2D9525" w14:textId="77777777" w:rsidR="00162768" w:rsidRDefault="00162768" w:rsidP="00E501C7">
            <w:pPr>
              <w:jc w:val="center"/>
              <w:rPr>
                <w:bCs/>
                <w:color w:val="auto"/>
                <w:szCs w:val="22"/>
              </w:rPr>
            </w:pPr>
          </w:p>
        </w:tc>
      </w:tr>
      <w:tr w:rsidR="00162768" w14:paraId="1A325FAB" w14:textId="77777777" w:rsidTr="00E501C7">
        <w:trPr>
          <w:jc w:val="center"/>
        </w:trPr>
        <w:tc>
          <w:tcPr>
            <w:tcW w:w="1418" w:type="dxa"/>
            <w:tcBorders>
              <w:top w:val="single" w:sz="6" w:space="0" w:color="auto"/>
            </w:tcBorders>
            <w:vAlign w:val="center"/>
          </w:tcPr>
          <w:p w14:paraId="741B7573" w14:textId="77777777" w:rsidR="00162768" w:rsidRPr="00592F79" w:rsidRDefault="00162768" w:rsidP="00E501C7">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5C75A91F" w14:textId="77777777" w:rsidR="00162768" w:rsidRDefault="00162768" w:rsidP="00E54D3F">
            <w:pPr>
              <w:pStyle w:val="ECEappel"/>
              <w:framePr w:wrap="around"/>
              <w:rPr>
                <w:bCs/>
                <w:szCs w:val="22"/>
              </w:rPr>
            </w:pPr>
            <w:r w:rsidRPr="0009288D">
              <w:t xml:space="preserve">Appeler </w:t>
            </w:r>
            <w:r>
              <w:t>le professeur</w:t>
            </w:r>
            <w:r w:rsidRPr="0009288D">
              <w:t xml:space="preserve"> pour lui </w:t>
            </w:r>
            <w:r w:rsidR="0041326B">
              <w:t>indiquer le solvant choisi et lui présenter le protocole envisagé</w:t>
            </w:r>
            <w:r w:rsidR="00C8144B">
              <w:t xml:space="preserve"> </w:t>
            </w:r>
            <w:r w:rsidRPr="0009288D">
              <w:t>ou en cas de difficulté</w:t>
            </w:r>
            <w:r w:rsidR="00BD1E5A">
              <w:t>.</w:t>
            </w:r>
          </w:p>
        </w:tc>
        <w:tc>
          <w:tcPr>
            <w:tcW w:w="1418" w:type="dxa"/>
            <w:tcBorders>
              <w:top w:val="single" w:sz="6" w:space="0" w:color="auto"/>
            </w:tcBorders>
            <w:vAlign w:val="center"/>
          </w:tcPr>
          <w:p w14:paraId="28E5FD47" w14:textId="77777777" w:rsidR="00162768" w:rsidRDefault="00162768" w:rsidP="00E501C7">
            <w:pPr>
              <w:jc w:val="center"/>
              <w:rPr>
                <w:bCs/>
                <w:color w:val="auto"/>
                <w:szCs w:val="22"/>
              </w:rPr>
            </w:pPr>
            <w:r w:rsidRPr="00592F79">
              <w:rPr>
                <w:bCs/>
                <w:color w:val="auto"/>
                <w:sz w:val="96"/>
                <w:szCs w:val="96"/>
              </w:rPr>
              <w:sym w:font="Wingdings" w:char="F049"/>
            </w:r>
          </w:p>
        </w:tc>
      </w:tr>
    </w:tbl>
    <w:p w14:paraId="198CD28E" w14:textId="77777777" w:rsidR="00930837" w:rsidRDefault="00930837" w:rsidP="001B2BFE">
      <w:pPr>
        <w:pStyle w:val="ECEcorps"/>
      </w:pPr>
    </w:p>
    <w:p w14:paraId="4A76443D" w14:textId="77777777" w:rsidR="008F62B6" w:rsidRDefault="00B77B5B" w:rsidP="008C16F8">
      <w:pPr>
        <w:pStyle w:val="ECEpartie"/>
        <w:ind w:left="426" w:hanging="426"/>
        <w:rPr>
          <w:b w:val="0"/>
        </w:rPr>
      </w:pPr>
      <w:bookmarkStart w:id="25" w:name="_Toc495413452"/>
      <w:bookmarkStart w:id="26" w:name="_Toc504480478"/>
      <w:r>
        <w:lastRenderedPageBreak/>
        <w:t>Lavage et récupération du solide</w:t>
      </w:r>
      <w:r w:rsidR="00C8144B">
        <w:t xml:space="preserve"> </w:t>
      </w:r>
      <w:r w:rsidR="008F62B6" w:rsidRPr="00265480">
        <w:rPr>
          <w:b w:val="0"/>
        </w:rPr>
        <w:t>(</w:t>
      </w:r>
      <w:r w:rsidR="008F62B6">
        <w:rPr>
          <w:b w:val="0"/>
        </w:rPr>
        <w:t>1</w:t>
      </w:r>
      <w:r w:rsidR="008F62B6" w:rsidRPr="00265480">
        <w:rPr>
          <w:b w:val="0"/>
        </w:rPr>
        <w:t>0 minutes conseillées)</w:t>
      </w:r>
      <w:bookmarkEnd w:id="25"/>
      <w:bookmarkEnd w:id="26"/>
    </w:p>
    <w:p w14:paraId="3624A9E8" w14:textId="77777777" w:rsidR="00B77B5B" w:rsidRPr="00B77B5B" w:rsidRDefault="00B77B5B" w:rsidP="00B77B5B">
      <w:pPr>
        <w:pStyle w:val="ECEcorps"/>
      </w:pPr>
    </w:p>
    <w:p w14:paraId="379709A4" w14:textId="77777777" w:rsidR="00162768" w:rsidRDefault="00162768" w:rsidP="00162768">
      <w:pPr>
        <w:pStyle w:val="ECEcorps"/>
        <w:rPr>
          <w:rFonts w:eastAsia="Arial Unicode MS"/>
        </w:rPr>
      </w:pPr>
      <w:r>
        <w:rPr>
          <w:rFonts w:eastAsia="Arial Unicode MS"/>
        </w:rPr>
        <w:t>Procéder à la récupération du solide en tenant compte de l’amélioration proposée précédemmen</w:t>
      </w:r>
      <w:r w:rsidR="00244541">
        <w:rPr>
          <w:rFonts w:eastAsia="Arial Unicode MS"/>
        </w:rPr>
        <w:t xml:space="preserve">t et validée par </w:t>
      </w:r>
      <w:r w:rsidR="00DD1CFA">
        <w:rPr>
          <w:rFonts w:eastAsia="Arial Unicode MS"/>
        </w:rPr>
        <w:t>le professeur</w:t>
      </w:r>
      <w:r w:rsidR="00165B87">
        <w:rPr>
          <w:rFonts w:eastAsia="Arial Unicode MS"/>
        </w:rPr>
        <w:t>. R</w:t>
      </w:r>
      <w:r>
        <w:rPr>
          <w:rFonts w:eastAsia="Arial Unicode MS"/>
        </w:rPr>
        <w:t>ecueillir</w:t>
      </w:r>
      <w:r w:rsidR="00165B87">
        <w:rPr>
          <w:rFonts w:eastAsia="Arial Unicode MS"/>
        </w:rPr>
        <w:t xml:space="preserve"> ensuite</w:t>
      </w:r>
      <w:r>
        <w:rPr>
          <w:rFonts w:eastAsia="Arial Unicode MS"/>
        </w:rPr>
        <w:t xml:space="preserve"> le solide dans une coupelle.</w:t>
      </w:r>
    </w:p>
    <w:p w14:paraId="3859A2AF" w14:textId="77777777" w:rsidR="0049732F" w:rsidRDefault="0049732F" w:rsidP="00162768">
      <w:pPr>
        <w:pStyle w:val="ECEcorps"/>
        <w:rPr>
          <w:rFonts w:eastAsia="Arial Unicode MS"/>
        </w:rPr>
      </w:pPr>
    </w:p>
    <w:p w14:paraId="61C2DFB3" w14:textId="77777777" w:rsidR="00E13973" w:rsidRDefault="00E13973" w:rsidP="00162768">
      <w:pPr>
        <w:pStyle w:val="ECEcorps"/>
        <w:rPr>
          <w:rFonts w:eastAsia="Arial Unicode MS"/>
        </w:rPr>
      </w:pPr>
    </w:p>
    <w:p w14:paraId="0C0CC4DA" w14:textId="77777777" w:rsidR="00162768" w:rsidRDefault="00BD1E5A" w:rsidP="00B77B5B">
      <w:pPr>
        <w:pStyle w:val="ECEpartie"/>
        <w:ind w:left="426" w:hanging="426"/>
      </w:pPr>
      <w:bookmarkStart w:id="27" w:name="_Toc495413453"/>
      <w:bookmarkStart w:id="28" w:name="_Toc504480479"/>
      <w:bookmarkStart w:id="29" w:name="_Toc266141532"/>
      <w:bookmarkStart w:id="30" w:name="_Toc266306021"/>
      <w:bookmarkStart w:id="31" w:name="_Toc266361604"/>
      <w:r>
        <w:t xml:space="preserve">Contrôle de </w:t>
      </w:r>
      <w:r w:rsidR="0003451E">
        <w:t>pureté</w:t>
      </w:r>
      <w:r w:rsidR="00C8144B">
        <w:t xml:space="preserve"> </w:t>
      </w:r>
      <w:r w:rsidR="00CC2554">
        <w:rPr>
          <w:b w:val="0"/>
        </w:rPr>
        <w:t>(</w:t>
      </w:r>
      <w:r w:rsidR="007C6D44">
        <w:rPr>
          <w:b w:val="0"/>
        </w:rPr>
        <w:t>3</w:t>
      </w:r>
      <w:r w:rsidRPr="00BD1E5A">
        <w:rPr>
          <w:b w:val="0"/>
        </w:rPr>
        <w:t>0 minutes conseillées)</w:t>
      </w:r>
      <w:bookmarkEnd w:id="27"/>
      <w:bookmarkEnd w:id="28"/>
    </w:p>
    <w:p w14:paraId="60E8851B" w14:textId="77777777" w:rsidR="00162768" w:rsidRDefault="00162768" w:rsidP="00162768">
      <w:pPr>
        <w:pStyle w:val="ECEpartie"/>
        <w:numPr>
          <w:ilvl w:val="0"/>
          <w:numId w:val="0"/>
        </w:numPr>
        <w:ind w:left="284"/>
      </w:pPr>
    </w:p>
    <w:bookmarkEnd w:id="29"/>
    <w:bookmarkEnd w:id="30"/>
    <w:bookmarkEnd w:id="31"/>
    <w:p w14:paraId="53475990" w14:textId="77777777" w:rsidR="00162768" w:rsidRDefault="00162768" w:rsidP="00162768">
      <w:pPr>
        <w:pStyle w:val="ECEcorps"/>
      </w:pPr>
      <w:r>
        <w:t xml:space="preserve">Mettre en œuvre la </w:t>
      </w:r>
      <w:r w:rsidR="007461FB">
        <w:t>CCM de contrôle après lavage</w:t>
      </w:r>
      <w:r>
        <w:t>.</w:t>
      </w:r>
    </w:p>
    <w:p w14:paraId="7343D3B5" w14:textId="77777777" w:rsidR="00585AA8" w:rsidRDefault="00585AA8" w:rsidP="00585AA8">
      <w:pPr>
        <w:pStyle w:val="ECEcorps"/>
        <w:rPr>
          <w:rFonts w:eastAsia="Arial Unicode MS"/>
          <w:b/>
        </w:rPr>
      </w:pPr>
      <w:r>
        <w:rPr>
          <w:rFonts w:eastAsia="Arial Unicode MS"/>
        </w:rPr>
        <w:t xml:space="preserve">En attendant les résultats, </w:t>
      </w:r>
      <w:r w:rsidR="00AE0D5C">
        <w:rPr>
          <w:rFonts w:eastAsia="Arial Unicode MS"/>
        </w:rPr>
        <w:t>mesu</w:t>
      </w:r>
      <w:r w:rsidR="0041326B">
        <w:rPr>
          <w:rFonts w:eastAsia="Arial Unicode MS"/>
        </w:rPr>
        <w:t xml:space="preserve">rer la température de fusion du </w:t>
      </w:r>
      <w:r w:rsidR="003F7DD4">
        <w:rPr>
          <w:rFonts w:eastAsia="Arial Unicode MS"/>
        </w:rPr>
        <w:t>produit obtenu après lavage</w:t>
      </w:r>
      <w:r w:rsidRPr="00771986">
        <w:rPr>
          <w:rFonts w:eastAsia="Arial Unicode MS"/>
          <w:b/>
        </w:rPr>
        <w:t>.</w:t>
      </w:r>
    </w:p>
    <w:p w14:paraId="0C1DC443" w14:textId="77777777" w:rsidR="006F33BF" w:rsidRDefault="006F33BF" w:rsidP="00585AA8">
      <w:pPr>
        <w:pStyle w:val="ECEcorps"/>
        <w:rPr>
          <w:rFonts w:eastAsia="Arial Unicode MS"/>
          <w:b/>
        </w:rPr>
      </w:pPr>
    </w:p>
    <w:p w14:paraId="6CFEFB67" w14:textId="77777777" w:rsidR="007C6D44" w:rsidRDefault="007C6D44" w:rsidP="00585AA8">
      <w:pPr>
        <w:pStyle w:val="ECEcorps"/>
        <w:rPr>
          <w:rFonts w:eastAsia="Arial Unicode MS"/>
          <w:b/>
        </w:rPr>
      </w:pPr>
    </w:p>
    <w:tbl>
      <w:tblPr>
        <w:tblStyle w:val="Grilledutableau"/>
        <w:tblpPr w:leftFromText="141" w:rightFromText="141" w:vertAnchor="text" w:horzAnchor="margin" w:tblpXSpec="center" w:tblpY="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7C6D44" w14:paraId="175B5458" w14:textId="77777777" w:rsidTr="009E56B7">
        <w:tc>
          <w:tcPr>
            <w:tcW w:w="1418" w:type="dxa"/>
            <w:tcBorders>
              <w:top w:val="single" w:sz="18" w:space="0" w:color="auto"/>
              <w:bottom w:val="single" w:sz="6" w:space="0" w:color="auto"/>
              <w:right w:val="nil"/>
            </w:tcBorders>
            <w:shd w:val="clear" w:color="auto" w:fill="D9D9D9"/>
            <w:vAlign w:val="center"/>
          </w:tcPr>
          <w:p w14:paraId="0CFFA00C" w14:textId="77777777" w:rsidR="007C6D44" w:rsidRDefault="007C6D44" w:rsidP="009E56B7">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45ABA920" w14:textId="77777777" w:rsidR="007C6D44" w:rsidRDefault="007C6D44" w:rsidP="00C06D10">
            <w:pPr>
              <w:pStyle w:val="ECEappel"/>
              <w:framePr w:hSpace="0" w:wrap="auto" w:vAnchor="margin" w:hAnchor="text" w:xAlign="left" w:yAlign="inline"/>
            </w:pPr>
            <w:r>
              <w:t>APPEL n°2</w:t>
            </w:r>
          </w:p>
        </w:tc>
        <w:tc>
          <w:tcPr>
            <w:tcW w:w="1418" w:type="dxa"/>
            <w:tcBorders>
              <w:top w:val="single" w:sz="18" w:space="0" w:color="auto"/>
              <w:left w:val="nil"/>
              <w:bottom w:val="single" w:sz="6" w:space="0" w:color="auto"/>
            </w:tcBorders>
            <w:shd w:val="clear" w:color="auto" w:fill="D9D9D9"/>
            <w:vAlign w:val="center"/>
          </w:tcPr>
          <w:p w14:paraId="65841660" w14:textId="77777777" w:rsidR="007C6D44" w:rsidRDefault="007C6D44" w:rsidP="009E56B7">
            <w:pPr>
              <w:jc w:val="center"/>
              <w:rPr>
                <w:bCs/>
                <w:color w:val="auto"/>
                <w:szCs w:val="22"/>
              </w:rPr>
            </w:pPr>
          </w:p>
        </w:tc>
      </w:tr>
      <w:tr w:rsidR="007C6D44" w14:paraId="13EF1681" w14:textId="77777777" w:rsidTr="009E56B7">
        <w:tc>
          <w:tcPr>
            <w:tcW w:w="1418" w:type="dxa"/>
            <w:tcBorders>
              <w:top w:val="single" w:sz="6" w:space="0" w:color="auto"/>
            </w:tcBorders>
            <w:vAlign w:val="center"/>
          </w:tcPr>
          <w:p w14:paraId="25BF63ED" w14:textId="77777777" w:rsidR="007C6D44" w:rsidRPr="00592F79" w:rsidRDefault="007C6D44" w:rsidP="009E56B7">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3A69382A" w14:textId="77777777" w:rsidR="007C6D44" w:rsidRPr="0009288D" w:rsidRDefault="007C6D44" w:rsidP="009E56B7">
            <w:pPr>
              <w:pStyle w:val="ECEappel"/>
              <w:framePr w:hSpace="0" w:wrap="auto" w:vAnchor="margin" w:hAnchor="text" w:xAlign="left" w:yAlign="inline"/>
            </w:pPr>
            <w:r w:rsidRPr="0009288D">
              <w:t xml:space="preserve">Appeler </w:t>
            </w:r>
            <w:r>
              <w:t>le professeur</w:t>
            </w:r>
            <w:r w:rsidRPr="0009288D">
              <w:t xml:space="preserve"> pour lui présenter </w:t>
            </w:r>
            <w:r>
              <w:t>les résultats</w:t>
            </w:r>
          </w:p>
          <w:p w14:paraId="719C7E85" w14:textId="77777777" w:rsidR="007C6D44" w:rsidRDefault="007C6D44" w:rsidP="009E56B7">
            <w:pPr>
              <w:pStyle w:val="ECEappel"/>
              <w:framePr w:hSpace="0" w:wrap="auto" w:vAnchor="margin" w:hAnchor="text" w:xAlign="left" w:yAlign="inline"/>
              <w:rPr>
                <w:bCs/>
                <w:szCs w:val="22"/>
              </w:rPr>
            </w:pPr>
            <w:r w:rsidRPr="0009288D">
              <w:t>ou en cas de difficulté</w:t>
            </w:r>
            <w:r>
              <w:t>.</w:t>
            </w:r>
          </w:p>
        </w:tc>
        <w:tc>
          <w:tcPr>
            <w:tcW w:w="1418" w:type="dxa"/>
            <w:tcBorders>
              <w:top w:val="single" w:sz="6" w:space="0" w:color="auto"/>
            </w:tcBorders>
            <w:vAlign w:val="center"/>
          </w:tcPr>
          <w:p w14:paraId="1BAE974D" w14:textId="77777777" w:rsidR="007C6D44" w:rsidRDefault="007C6D44" w:rsidP="009E56B7">
            <w:pPr>
              <w:jc w:val="center"/>
              <w:rPr>
                <w:bCs/>
                <w:color w:val="auto"/>
                <w:szCs w:val="22"/>
              </w:rPr>
            </w:pPr>
            <w:r w:rsidRPr="00592F79">
              <w:rPr>
                <w:bCs/>
                <w:color w:val="auto"/>
                <w:sz w:val="96"/>
                <w:szCs w:val="96"/>
              </w:rPr>
              <w:sym w:font="Wingdings" w:char="F049"/>
            </w:r>
          </w:p>
        </w:tc>
      </w:tr>
    </w:tbl>
    <w:p w14:paraId="563F08D0" w14:textId="77777777" w:rsidR="00162768" w:rsidRDefault="00162768" w:rsidP="00162768">
      <w:pPr>
        <w:pStyle w:val="ECEcorps"/>
      </w:pPr>
    </w:p>
    <w:p w14:paraId="4B41E502" w14:textId="77777777" w:rsidR="00162768" w:rsidRDefault="00162768" w:rsidP="00162768">
      <w:pPr>
        <w:pStyle w:val="ECEcorps"/>
      </w:pPr>
    </w:p>
    <w:p w14:paraId="39FB6893" w14:textId="77777777" w:rsidR="00162768" w:rsidRPr="00714D60" w:rsidRDefault="00C8144B" w:rsidP="00162768">
      <w:pPr>
        <w:pStyle w:val="ECEcorps"/>
      </w:pPr>
      <w:r>
        <w:t xml:space="preserve">Commenter </w:t>
      </w:r>
      <w:r w:rsidR="00162768">
        <w:t>le</w:t>
      </w:r>
      <w:r w:rsidR="00AE0D5C">
        <w:t>s</w:t>
      </w:r>
      <w:r w:rsidR="00162768">
        <w:t xml:space="preserve"> résultat</w:t>
      </w:r>
      <w:r w:rsidR="00AE0D5C">
        <w:t>s</w:t>
      </w:r>
      <w:r>
        <w:t xml:space="preserve"> obtenus et</w:t>
      </w:r>
      <w:r w:rsidR="00162768">
        <w:t xml:space="preserve"> conclure quant à la qualité du produit</w:t>
      </w:r>
      <w:r w:rsidR="00152678">
        <w:t xml:space="preserve"> obtenu</w:t>
      </w:r>
      <w:r w:rsidR="006532C1">
        <w:t xml:space="preserve"> après lavage.</w:t>
      </w:r>
      <w:r w:rsidR="00714D60">
        <w:t xml:space="preserve"> </w:t>
      </w:r>
      <w:r w:rsidR="000503A5">
        <w:t>Justifier la réponse.</w:t>
      </w:r>
    </w:p>
    <w:p w14:paraId="7CE7A9FD" w14:textId="77777777" w:rsidR="00162768" w:rsidRPr="00341FA8" w:rsidRDefault="00162768" w:rsidP="00162768">
      <w:pPr>
        <w:pStyle w:val="ECErponse"/>
      </w:pPr>
      <w:r w:rsidRPr="00341FA8">
        <w:t>…………………………………………………………………………………………………</w:t>
      </w:r>
      <w:r>
        <w:t>..</w:t>
      </w:r>
      <w:r w:rsidRPr="00341FA8">
        <w:t>…</w:t>
      </w:r>
      <w:r>
        <w:t>…….</w:t>
      </w:r>
      <w:r w:rsidRPr="00341FA8">
        <w:t>………..………………..</w:t>
      </w:r>
    </w:p>
    <w:p w14:paraId="5E713FE7" w14:textId="77777777" w:rsidR="00162768" w:rsidRPr="00341FA8" w:rsidRDefault="00162768" w:rsidP="00162768">
      <w:pPr>
        <w:pStyle w:val="ECErponse"/>
      </w:pPr>
      <w:r w:rsidRPr="00341FA8">
        <w:t>…………………………………………………………………………………………………</w:t>
      </w:r>
      <w:r>
        <w:t>..</w:t>
      </w:r>
      <w:r w:rsidRPr="00341FA8">
        <w:t>…</w:t>
      </w:r>
      <w:r>
        <w:t>…….</w:t>
      </w:r>
      <w:r w:rsidRPr="00341FA8">
        <w:t>………..………………..</w:t>
      </w:r>
    </w:p>
    <w:p w14:paraId="39AD5776" w14:textId="77777777" w:rsidR="00162768" w:rsidRPr="00341FA8" w:rsidRDefault="00162768" w:rsidP="00162768">
      <w:pPr>
        <w:pStyle w:val="ECErponse"/>
      </w:pPr>
      <w:r w:rsidRPr="00341FA8">
        <w:t>…………………………………………………………………………………………………</w:t>
      </w:r>
      <w:r>
        <w:t>..</w:t>
      </w:r>
      <w:r w:rsidRPr="00341FA8">
        <w:t>…</w:t>
      </w:r>
      <w:r>
        <w:t>…….</w:t>
      </w:r>
      <w:r w:rsidRPr="00341FA8">
        <w:t>………..………………..</w:t>
      </w:r>
    </w:p>
    <w:p w14:paraId="4A011BD7" w14:textId="77777777" w:rsidR="00162768" w:rsidRPr="00341FA8" w:rsidRDefault="00162768" w:rsidP="00162768">
      <w:pPr>
        <w:pStyle w:val="ECErponse"/>
      </w:pPr>
      <w:r w:rsidRPr="00341FA8">
        <w:t>…………………………………………………………………………………………………</w:t>
      </w:r>
      <w:r>
        <w:t>..</w:t>
      </w:r>
      <w:r w:rsidRPr="00341FA8">
        <w:t>…</w:t>
      </w:r>
      <w:r>
        <w:t>…….</w:t>
      </w:r>
      <w:r w:rsidRPr="00341FA8">
        <w:t>………..………………..</w:t>
      </w:r>
    </w:p>
    <w:p w14:paraId="2795D602" w14:textId="77777777" w:rsidR="00162768" w:rsidRPr="00341FA8" w:rsidRDefault="00162768" w:rsidP="00162768">
      <w:pPr>
        <w:pStyle w:val="ECErponse"/>
      </w:pPr>
      <w:r w:rsidRPr="00341FA8">
        <w:t>…………………………………………………………………………………………………</w:t>
      </w:r>
      <w:r>
        <w:t>..</w:t>
      </w:r>
      <w:r w:rsidRPr="00341FA8">
        <w:t>…</w:t>
      </w:r>
      <w:r>
        <w:t>…….</w:t>
      </w:r>
      <w:r w:rsidRPr="00341FA8">
        <w:t>………..………………..</w:t>
      </w:r>
    </w:p>
    <w:p w14:paraId="3A3FC878" w14:textId="77777777" w:rsidR="00162768" w:rsidRPr="00341FA8" w:rsidRDefault="00162768" w:rsidP="00162768">
      <w:pPr>
        <w:pStyle w:val="ECErponse"/>
      </w:pPr>
      <w:r w:rsidRPr="00341FA8">
        <w:t>…………………………………………………………………………………………………</w:t>
      </w:r>
      <w:r>
        <w:t>..</w:t>
      </w:r>
      <w:r w:rsidRPr="00341FA8">
        <w:t>…</w:t>
      </w:r>
      <w:r>
        <w:t>…….</w:t>
      </w:r>
      <w:r w:rsidRPr="00341FA8">
        <w:t>………..………………..</w:t>
      </w:r>
    </w:p>
    <w:p w14:paraId="3BFA70D8" w14:textId="77777777" w:rsidR="00162768" w:rsidRDefault="00162768" w:rsidP="00162768">
      <w:pPr>
        <w:pStyle w:val="ECErponse"/>
      </w:pPr>
      <w:r w:rsidRPr="00341FA8">
        <w:t>…………………………………………………………………………………………………</w:t>
      </w:r>
      <w:r>
        <w:t>..</w:t>
      </w:r>
      <w:r w:rsidRPr="00341FA8">
        <w:t>…</w:t>
      </w:r>
      <w:r>
        <w:t>…….</w:t>
      </w:r>
      <w:r w:rsidRPr="00341FA8">
        <w:t>………..………………..</w:t>
      </w:r>
    </w:p>
    <w:p w14:paraId="11C7F2BA" w14:textId="77777777" w:rsidR="000503A5" w:rsidRPr="00341FA8" w:rsidRDefault="000503A5" w:rsidP="00162768">
      <w:pPr>
        <w:pStyle w:val="ECErponse"/>
      </w:pPr>
    </w:p>
    <w:p w14:paraId="3EB77E65" w14:textId="77777777" w:rsidR="000503A5" w:rsidRPr="00714D60" w:rsidRDefault="000503A5" w:rsidP="000503A5">
      <w:pPr>
        <w:pStyle w:val="ECEcorps"/>
      </w:pPr>
      <w:r>
        <w:t xml:space="preserve">Proposer une </w:t>
      </w:r>
      <w:r w:rsidR="00C41523">
        <w:t>méthode de purification du produit obtenu, sans la mettre en œuvre</w:t>
      </w:r>
      <w:r>
        <w:t>.</w:t>
      </w:r>
    </w:p>
    <w:p w14:paraId="2078C4B5" w14:textId="77777777" w:rsidR="00162768" w:rsidRPr="00341FA8" w:rsidRDefault="00162768" w:rsidP="00162768">
      <w:pPr>
        <w:pStyle w:val="ECErponse"/>
      </w:pPr>
      <w:r w:rsidRPr="00341FA8">
        <w:t>…………………………………………………………………………………………………</w:t>
      </w:r>
      <w:r>
        <w:t>..</w:t>
      </w:r>
      <w:r w:rsidRPr="00341FA8">
        <w:t>…</w:t>
      </w:r>
      <w:r>
        <w:t>…….</w:t>
      </w:r>
      <w:r w:rsidRPr="00341FA8">
        <w:t>………..………………..</w:t>
      </w:r>
    </w:p>
    <w:p w14:paraId="541F0954" w14:textId="77777777" w:rsidR="00E64A39" w:rsidRPr="00341FA8" w:rsidRDefault="00E64A39" w:rsidP="00E64A39">
      <w:pPr>
        <w:pStyle w:val="ECErponse"/>
      </w:pPr>
      <w:r w:rsidRPr="00341FA8">
        <w:t>…………………………………………………………………………………………………</w:t>
      </w:r>
      <w:r>
        <w:t>..</w:t>
      </w:r>
      <w:r w:rsidRPr="00341FA8">
        <w:t>…</w:t>
      </w:r>
      <w:r>
        <w:t>…….</w:t>
      </w:r>
      <w:r w:rsidRPr="00341FA8">
        <w:t>………..………………..</w:t>
      </w:r>
    </w:p>
    <w:p w14:paraId="45B5B07C" w14:textId="77777777" w:rsidR="00162768" w:rsidRPr="00341FA8" w:rsidRDefault="00162768" w:rsidP="00162768">
      <w:pPr>
        <w:pStyle w:val="ECErponse"/>
      </w:pPr>
      <w:r w:rsidRPr="00341FA8">
        <w:t>…………………………………………………………………………………………………</w:t>
      </w:r>
      <w:r>
        <w:t>..</w:t>
      </w:r>
      <w:r w:rsidRPr="00341FA8">
        <w:t>…</w:t>
      </w:r>
      <w:r>
        <w:t>…….</w:t>
      </w:r>
      <w:r w:rsidRPr="00341FA8">
        <w:t>………..………………..</w:t>
      </w:r>
    </w:p>
    <w:p w14:paraId="66405E22" w14:textId="77777777" w:rsidR="00162768" w:rsidRPr="00341FA8" w:rsidRDefault="00162768" w:rsidP="00162768">
      <w:pPr>
        <w:pStyle w:val="ECErponse"/>
      </w:pPr>
      <w:r w:rsidRPr="00341FA8">
        <w:t>…………………………………………………………………………………………………</w:t>
      </w:r>
      <w:r>
        <w:t>..</w:t>
      </w:r>
      <w:r w:rsidRPr="00341FA8">
        <w:t>…</w:t>
      </w:r>
      <w:r>
        <w:t>…….</w:t>
      </w:r>
      <w:r w:rsidRPr="00341FA8">
        <w:t>………..………………..</w:t>
      </w:r>
    </w:p>
    <w:p w14:paraId="4E683D6E" w14:textId="77777777" w:rsidR="00162768" w:rsidRPr="00341FA8" w:rsidRDefault="00162768" w:rsidP="00162768">
      <w:pPr>
        <w:pStyle w:val="ECErponse"/>
      </w:pPr>
      <w:r w:rsidRPr="00341FA8">
        <w:t>…………………………………………………………………………………………………</w:t>
      </w:r>
      <w:r>
        <w:t>..</w:t>
      </w:r>
      <w:r w:rsidRPr="00341FA8">
        <w:t>…</w:t>
      </w:r>
      <w:r>
        <w:t>…….</w:t>
      </w:r>
      <w:r w:rsidRPr="00341FA8">
        <w:t>………..………………..</w:t>
      </w:r>
    </w:p>
    <w:p w14:paraId="10098133" w14:textId="77777777" w:rsidR="00162768" w:rsidRDefault="00162768" w:rsidP="00162768">
      <w:pPr>
        <w:pStyle w:val="ECEcorps"/>
        <w:rPr>
          <w:b/>
        </w:rPr>
      </w:pPr>
    </w:p>
    <w:p w14:paraId="57AE4C01" w14:textId="77777777" w:rsidR="00714D60" w:rsidRDefault="00714D60" w:rsidP="00134FA7">
      <w:pPr>
        <w:pStyle w:val="ECEcorps"/>
        <w:rPr>
          <w:b/>
        </w:rPr>
      </w:pPr>
    </w:p>
    <w:p w14:paraId="54A6B155" w14:textId="77777777" w:rsidR="00714D60" w:rsidRDefault="00714D60" w:rsidP="00134FA7">
      <w:pPr>
        <w:pStyle w:val="ECEcorps"/>
        <w:rPr>
          <w:b/>
        </w:rPr>
      </w:pPr>
    </w:p>
    <w:p w14:paraId="19EDE418" w14:textId="77777777" w:rsidR="00DA315B" w:rsidRDefault="00386E2F" w:rsidP="00134FA7">
      <w:pPr>
        <w:pStyle w:val="ECEcorps"/>
        <w:rPr>
          <w:b/>
        </w:rPr>
      </w:pPr>
      <w:r>
        <w:rPr>
          <w:b/>
        </w:rPr>
        <w:t>R</w:t>
      </w:r>
      <w:r w:rsidRPr="00887D9D">
        <w:rPr>
          <w:b/>
        </w:rPr>
        <w:t xml:space="preserve">anger la paillasse </w:t>
      </w:r>
      <w:r>
        <w:rPr>
          <w:b/>
        </w:rPr>
        <w:t xml:space="preserve">dans l’état où elle était en début d’épreuve, </w:t>
      </w:r>
      <w:r w:rsidRPr="00887D9D">
        <w:rPr>
          <w:b/>
        </w:rPr>
        <w:t>avant de quitter la salle.</w:t>
      </w:r>
    </w:p>
    <w:p w14:paraId="56543ADE" w14:textId="77777777" w:rsidR="00986AFA" w:rsidRDefault="00986AFA" w:rsidP="00134FA7">
      <w:pPr>
        <w:pStyle w:val="ECEcorps"/>
        <w:rPr>
          <w:b/>
        </w:rPr>
      </w:pPr>
    </w:p>
    <w:p w14:paraId="786341CB" w14:textId="77777777" w:rsidR="00162768" w:rsidRDefault="00162768" w:rsidP="00134FA7">
      <w:pPr>
        <w:pStyle w:val="ECEcorps"/>
        <w:rPr>
          <w:b/>
        </w:rPr>
      </w:pPr>
    </w:p>
    <w:p w14:paraId="12DFFF36" w14:textId="77777777" w:rsidR="00986AFA" w:rsidRDefault="00986AFA" w:rsidP="00134FA7">
      <w:pPr>
        <w:pStyle w:val="ECEcorps"/>
        <w:rPr>
          <w:b/>
        </w:rPr>
      </w:pPr>
    </w:p>
    <w:bookmarkEnd w:id="13"/>
    <w:bookmarkEnd w:id="16"/>
    <w:bookmarkEnd w:id="17"/>
    <w:bookmarkEnd w:id="18"/>
    <w:p w14:paraId="364E74D6" w14:textId="77777777" w:rsidR="0008058B" w:rsidRPr="00C2443B" w:rsidRDefault="0008058B" w:rsidP="00C2443B">
      <w:pPr>
        <w:spacing w:line="240" w:lineRule="auto"/>
        <w:jc w:val="left"/>
        <w:rPr>
          <w:b/>
        </w:rPr>
      </w:pPr>
    </w:p>
    <w:sectPr w:rsidR="0008058B" w:rsidRPr="00C2443B" w:rsidSect="00DD186A">
      <w:headerReference w:type="default" r:id="rId18"/>
      <w:footerReference w:type="default" r:id="rId19"/>
      <w:pgSz w:w="11906" w:h="16838" w:code="9"/>
      <w:pgMar w:top="709"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96BC" w14:textId="77777777" w:rsidR="006F33BF" w:rsidRDefault="006F33BF" w:rsidP="0008058B">
      <w:r>
        <w:separator/>
      </w:r>
    </w:p>
  </w:endnote>
  <w:endnote w:type="continuationSeparator" w:id="0">
    <w:p w14:paraId="4C3F27DC" w14:textId="77777777" w:rsidR="006F33BF" w:rsidRDefault="006F33BF"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344" w14:textId="29A4EED5" w:rsidR="006F33BF" w:rsidRPr="00827238" w:rsidRDefault="006F33BF" w:rsidP="00511500">
    <w:pPr>
      <w:pStyle w:val="ECEcorps"/>
      <w:jc w:val="right"/>
    </w:pPr>
    <w:r w:rsidRPr="00827238">
      <w:t xml:space="preserve">Page </w:t>
    </w:r>
    <w:r w:rsidR="005C1939">
      <w:fldChar w:fldCharType="begin"/>
    </w:r>
    <w:r w:rsidR="00E13973">
      <w:instrText xml:space="preserve"> PAGE </w:instrText>
    </w:r>
    <w:r w:rsidR="005C1939">
      <w:fldChar w:fldCharType="separate"/>
    </w:r>
    <w:r w:rsidR="00A11B39">
      <w:rPr>
        <w:noProof/>
      </w:rPr>
      <w:t>1</w:t>
    </w:r>
    <w:r w:rsidR="005C1939">
      <w:rPr>
        <w:noProof/>
      </w:rPr>
      <w:fldChar w:fldCharType="end"/>
    </w:r>
    <w:r w:rsidRPr="00827238">
      <w:t xml:space="preserve"> sur </w:t>
    </w:r>
    <w:r w:rsidR="00A11B39">
      <w:fldChar w:fldCharType="begin"/>
    </w:r>
    <w:r w:rsidR="00A11B39">
      <w:instrText xml:space="preserve"> NUMPAGES  </w:instrText>
    </w:r>
    <w:r w:rsidR="00A11B39">
      <w:fldChar w:fldCharType="separate"/>
    </w:r>
    <w:r w:rsidR="00A11B39">
      <w:rPr>
        <w:noProof/>
      </w:rPr>
      <w:t>9</w:t>
    </w:r>
    <w:r w:rsidR="00A11B3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5D002" w14:textId="77777777" w:rsidR="006F33BF" w:rsidRDefault="006F33BF" w:rsidP="0008058B">
      <w:r>
        <w:separator/>
      </w:r>
    </w:p>
  </w:footnote>
  <w:footnote w:type="continuationSeparator" w:id="0">
    <w:p w14:paraId="17FA9051" w14:textId="77777777" w:rsidR="006F33BF" w:rsidRDefault="006F33BF" w:rsidP="00080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7355" w14:textId="77777777" w:rsidR="006F33BF" w:rsidRDefault="006F33BF" w:rsidP="00DD186A">
    <w:pPr>
      <w:pStyle w:val="ECEcorps"/>
      <w:tabs>
        <w:tab w:val="center" w:pos="851"/>
        <w:tab w:val="center" w:pos="5103"/>
        <w:tab w:val="center" w:pos="9498"/>
      </w:tabs>
    </w:pPr>
    <w:r>
      <w:t>Obligatoire</w:t>
    </w:r>
    <w:r>
      <w:tab/>
    </w:r>
    <w:r>
      <w:rPr>
        <w:b/>
        <w:sz w:val="24"/>
        <w:szCs w:val="24"/>
      </w:rPr>
      <w:t>AMÉLIORATION D’UNE SYNTHÈSE</w:t>
    </w:r>
    <w:r>
      <w:rPr>
        <w:b/>
        <w:sz w:val="24"/>
        <w:szCs w:val="24"/>
      </w:rPr>
      <w:tab/>
    </w:r>
    <w:r>
      <w:t>Session</w:t>
    </w:r>
  </w:p>
  <w:p w14:paraId="73AC7B3D" w14:textId="668D8A7E" w:rsidR="006F33BF" w:rsidRDefault="00CA7AC1" w:rsidP="00A11B39">
    <w:pPr>
      <w:pStyle w:val="ECEcorps"/>
      <w:tabs>
        <w:tab w:val="center" w:pos="851"/>
        <w:tab w:val="center" w:pos="9498"/>
      </w:tabs>
    </w:pPr>
    <w:r>
      <w:tab/>
    </w:r>
    <w:r>
      <w:tab/>
      <w:t>2020</w:t>
    </w:r>
  </w:p>
  <w:p w14:paraId="0B0F920A" w14:textId="77777777" w:rsidR="007206FD" w:rsidRDefault="007206FD" w:rsidP="00DD186A">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0B125207"/>
    <w:multiLevelType w:val="hybridMultilevel"/>
    <w:tmpl w:val="4044D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B7F5D"/>
    <w:multiLevelType w:val="hybridMultilevel"/>
    <w:tmpl w:val="76B0BF80"/>
    <w:lvl w:ilvl="0" w:tplc="61BAAA5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063AF"/>
    <w:multiLevelType w:val="hybridMultilevel"/>
    <w:tmpl w:val="85188548"/>
    <w:lvl w:ilvl="0" w:tplc="BF4AF3FC">
      <w:start w:val="1"/>
      <w:numFmt w:val="bullet"/>
      <w:lvlText w:val=""/>
      <w:lvlJc w:val="left"/>
      <w:pPr>
        <w:ind w:left="1713" w:hanging="360"/>
      </w:pPr>
      <w:rPr>
        <w:rFonts w:ascii="Symbol" w:hAnsi="Symbol" w:hint="default"/>
        <w:u w:val="none"/>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20A0EA8"/>
    <w:multiLevelType w:val="multilevel"/>
    <w:tmpl w:val="E0B0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905CE"/>
    <w:multiLevelType w:val="multilevel"/>
    <w:tmpl w:val="70EA540C"/>
    <w:lvl w:ilvl="0">
      <w:start w:val="1"/>
      <w:numFmt w:val="decimal"/>
      <w:pStyle w:val="ECEpartie"/>
      <w:lvlText w:val="%1."/>
      <w:lvlJc w:val="left"/>
      <w:pPr>
        <w:ind w:left="36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32E1226F"/>
    <w:multiLevelType w:val="hybridMultilevel"/>
    <w:tmpl w:val="DD1C3390"/>
    <w:lvl w:ilvl="0" w:tplc="7750AA5A">
      <w:start w:val="1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70ABB"/>
    <w:multiLevelType w:val="hybridMultilevel"/>
    <w:tmpl w:val="FE30307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774634"/>
    <w:multiLevelType w:val="hybridMultilevel"/>
    <w:tmpl w:val="A0F0A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D4427"/>
    <w:multiLevelType w:val="multilevel"/>
    <w:tmpl w:val="678E4200"/>
    <w:lvl w:ilvl="0">
      <w:start w:val="1"/>
      <w:numFmt w:val="upperRoman"/>
      <w:suff w:val="space"/>
      <w:lvlText w:val="%1. "/>
      <w:lvlJc w:val="center"/>
      <w:pPr>
        <w:ind w:left="426" w:firstLine="0"/>
      </w:pPr>
      <w:rPr>
        <w:rFonts w:hint="default"/>
      </w:rPr>
    </w:lvl>
    <w:lvl w:ilvl="1">
      <w:start w:val="1"/>
      <w:numFmt w:val="decimal"/>
      <w:suff w:val="space"/>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1418"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667713"/>
    <w:multiLevelType w:val="hybridMultilevel"/>
    <w:tmpl w:val="73005884"/>
    <w:lvl w:ilvl="0" w:tplc="9DDC732A">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14" w15:restartNumberingAfterBreak="0">
    <w:nsid w:val="69DE3748"/>
    <w:multiLevelType w:val="hybridMultilevel"/>
    <w:tmpl w:val="F6CA4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5"/>
  </w:num>
  <w:num w:numId="5">
    <w:abstractNumId w:val="5"/>
    <w:lvlOverride w:ilvl="0">
      <w:startOverride w:val="1"/>
    </w:lvlOverride>
  </w:num>
  <w:num w:numId="6">
    <w:abstractNumId w:val="1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3"/>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F28EA"/>
    <w:rsid w:val="000007E9"/>
    <w:rsid w:val="00005793"/>
    <w:rsid w:val="00010050"/>
    <w:rsid w:val="0001418E"/>
    <w:rsid w:val="00021276"/>
    <w:rsid w:val="000262F8"/>
    <w:rsid w:val="00032B62"/>
    <w:rsid w:val="0003345D"/>
    <w:rsid w:val="0003451E"/>
    <w:rsid w:val="00035013"/>
    <w:rsid w:val="00035A67"/>
    <w:rsid w:val="00036419"/>
    <w:rsid w:val="00043FE4"/>
    <w:rsid w:val="000452AF"/>
    <w:rsid w:val="000470E4"/>
    <w:rsid w:val="00047534"/>
    <w:rsid w:val="000503A5"/>
    <w:rsid w:val="0005057E"/>
    <w:rsid w:val="0005391B"/>
    <w:rsid w:val="000600C6"/>
    <w:rsid w:val="00063AFD"/>
    <w:rsid w:val="00067C00"/>
    <w:rsid w:val="000730EC"/>
    <w:rsid w:val="00073CF9"/>
    <w:rsid w:val="0008058B"/>
    <w:rsid w:val="0009288D"/>
    <w:rsid w:val="00094B9D"/>
    <w:rsid w:val="00095B68"/>
    <w:rsid w:val="000A0EF6"/>
    <w:rsid w:val="000A1FC2"/>
    <w:rsid w:val="000A35F6"/>
    <w:rsid w:val="000A3EEE"/>
    <w:rsid w:val="000A44CB"/>
    <w:rsid w:val="000A4DD1"/>
    <w:rsid w:val="000A7BEB"/>
    <w:rsid w:val="000A7E22"/>
    <w:rsid w:val="000B2BD8"/>
    <w:rsid w:val="000B39BC"/>
    <w:rsid w:val="000B66F7"/>
    <w:rsid w:val="000C0C10"/>
    <w:rsid w:val="000C65EA"/>
    <w:rsid w:val="000D359F"/>
    <w:rsid w:val="000D36BE"/>
    <w:rsid w:val="000D3D7B"/>
    <w:rsid w:val="000D42C8"/>
    <w:rsid w:val="000D4C7E"/>
    <w:rsid w:val="000E11E8"/>
    <w:rsid w:val="000E1A23"/>
    <w:rsid w:val="000E4894"/>
    <w:rsid w:val="000E6CD3"/>
    <w:rsid w:val="000E784C"/>
    <w:rsid w:val="000E7CF4"/>
    <w:rsid w:val="000E7D5C"/>
    <w:rsid w:val="000F09CE"/>
    <w:rsid w:val="000F11BC"/>
    <w:rsid w:val="000F2053"/>
    <w:rsid w:val="000F2199"/>
    <w:rsid w:val="000F4F58"/>
    <w:rsid w:val="000F5562"/>
    <w:rsid w:val="000F5986"/>
    <w:rsid w:val="000F7A59"/>
    <w:rsid w:val="000F7B3F"/>
    <w:rsid w:val="00100F84"/>
    <w:rsid w:val="00102663"/>
    <w:rsid w:val="00113A7E"/>
    <w:rsid w:val="00117BB9"/>
    <w:rsid w:val="00120D37"/>
    <w:rsid w:val="001227DD"/>
    <w:rsid w:val="00124159"/>
    <w:rsid w:val="0013056C"/>
    <w:rsid w:val="00134FA7"/>
    <w:rsid w:val="0013598E"/>
    <w:rsid w:val="00136A98"/>
    <w:rsid w:val="00140076"/>
    <w:rsid w:val="001428FE"/>
    <w:rsid w:val="001470EA"/>
    <w:rsid w:val="00152678"/>
    <w:rsid w:val="00153EEC"/>
    <w:rsid w:val="00154171"/>
    <w:rsid w:val="00154704"/>
    <w:rsid w:val="00157ACB"/>
    <w:rsid w:val="00160677"/>
    <w:rsid w:val="00162768"/>
    <w:rsid w:val="0016304D"/>
    <w:rsid w:val="00165B87"/>
    <w:rsid w:val="00180BB9"/>
    <w:rsid w:val="00185C9A"/>
    <w:rsid w:val="001909BF"/>
    <w:rsid w:val="001915FF"/>
    <w:rsid w:val="001946FD"/>
    <w:rsid w:val="00194A94"/>
    <w:rsid w:val="00195444"/>
    <w:rsid w:val="00196041"/>
    <w:rsid w:val="00196AEB"/>
    <w:rsid w:val="00197F12"/>
    <w:rsid w:val="00197F7D"/>
    <w:rsid w:val="001A032B"/>
    <w:rsid w:val="001A07C5"/>
    <w:rsid w:val="001B0857"/>
    <w:rsid w:val="001B2BFE"/>
    <w:rsid w:val="001B53F9"/>
    <w:rsid w:val="001B5CD4"/>
    <w:rsid w:val="001B6114"/>
    <w:rsid w:val="001B6AE5"/>
    <w:rsid w:val="001B6BCD"/>
    <w:rsid w:val="001C1B1D"/>
    <w:rsid w:val="001C2636"/>
    <w:rsid w:val="001C388B"/>
    <w:rsid w:val="001C482E"/>
    <w:rsid w:val="001C4F0F"/>
    <w:rsid w:val="001C7882"/>
    <w:rsid w:val="001E04D3"/>
    <w:rsid w:val="001E36BA"/>
    <w:rsid w:val="001E5E08"/>
    <w:rsid w:val="001E6BF0"/>
    <w:rsid w:val="001F28D2"/>
    <w:rsid w:val="001F2B63"/>
    <w:rsid w:val="001F3BEA"/>
    <w:rsid w:val="001F42A2"/>
    <w:rsid w:val="001F5398"/>
    <w:rsid w:val="001F55EF"/>
    <w:rsid w:val="001F6316"/>
    <w:rsid w:val="00224256"/>
    <w:rsid w:val="002243A0"/>
    <w:rsid w:val="00233805"/>
    <w:rsid w:val="002345D3"/>
    <w:rsid w:val="0023590A"/>
    <w:rsid w:val="00235CF8"/>
    <w:rsid w:val="002360E8"/>
    <w:rsid w:val="002402D0"/>
    <w:rsid w:val="002406F0"/>
    <w:rsid w:val="002436AD"/>
    <w:rsid w:val="00244541"/>
    <w:rsid w:val="0025679A"/>
    <w:rsid w:val="002570A7"/>
    <w:rsid w:val="0026225C"/>
    <w:rsid w:val="00267E4F"/>
    <w:rsid w:val="00271DEC"/>
    <w:rsid w:val="00272204"/>
    <w:rsid w:val="00272F3C"/>
    <w:rsid w:val="002739E2"/>
    <w:rsid w:val="00274DCB"/>
    <w:rsid w:val="00275BDF"/>
    <w:rsid w:val="00281E3C"/>
    <w:rsid w:val="00283149"/>
    <w:rsid w:val="002843CF"/>
    <w:rsid w:val="00287821"/>
    <w:rsid w:val="00294FBA"/>
    <w:rsid w:val="00295A57"/>
    <w:rsid w:val="00297830"/>
    <w:rsid w:val="002A5B83"/>
    <w:rsid w:val="002A75BA"/>
    <w:rsid w:val="002A7A53"/>
    <w:rsid w:val="002B0F21"/>
    <w:rsid w:val="002B2244"/>
    <w:rsid w:val="002B44A4"/>
    <w:rsid w:val="002B6A9F"/>
    <w:rsid w:val="002C3CC3"/>
    <w:rsid w:val="002E0543"/>
    <w:rsid w:val="002E31F9"/>
    <w:rsid w:val="002E48C3"/>
    <w:rsid w:val="002E68C6"/>
    <w:rsid w:val="002E7086"/>
    <w:rsid w:val="002F075A"/>
    <w:rsid w:val="00301305"/>
    <w:rsid w:val="003036CA"/>
    <w:rsid w:val="00305D9F"/>
    <w:rsid w:val="00306478"/>
    <w:rsid w:val="00312F6B"/>
    <w:rsid w:val="00314F87"/>
    <w:rsid w:val="00316215"/>
    <w:rsid w:val="00316B29"/>
    <w:rsid w:val="00317EBC"/>
    <w:rsid w:val="00322130"/>
    <w:rsid w:val="00332943"/>
    <w:rsid w:val="00332C86"/>
    <w:rsid w:val="00335B86"/>
    <w:rsid w:val="0033731B"/>
    <w:rsid w:val="00343196"/>
    <w:rsid w:val="00344874"/>
    <w:rsid w:val="003468AA"/>
    <w:rsid w:val="00352DF1"/>
    <w:rsid w:val="00356DD6"/>
    <w:rsid w:val="00361E31"/>
    <w:rsid w:val="00366A24"/>
    <w:rsid w:val="00367552"/>
    <w:rsid w:val="0037570D"/>
    <w:rsid w:val="0037663C"/>
    <w:rsid w:val="00380A67"/>
    <w:rsid w:val="003839E3"/>
    <w:rsid w:val="00384C0A"/>
    <w:rsid w:val="00386B4E"/>
    <w:rsid w:val="00386E2F"/>
    <w:rsid w:val="00387B9D"/>
    <w:rsid w:val="003921B9"/>
    <w:rsid w:val="0039456E"/>
    <w:rsid w:val="00397E4F"/>
    <w:rsid w:val="003A69B3"/>
    <w:rsid w:val="003A69C6"/>
    <w:rsid w:val="003B15C1"/>
    <w:rsid w:val="003B29B9"/>
    <w:rsid w:val="003B4C11"/>
    <w:rsid w:val="003C03F6"/>
    <w:rsid w:val="003C0A55"/>
    <w:rsid w:val="003C13F9"/>
    <w:rsid w:val="003C1666"/>
    <w:rsid w:val="003C6A7A"/>
    <w:rsid w:val="003D2DB2"/>
    <w:rsid w:val="003D5FF2"/>
    <w:rsid w:val="003E4AD0"/>
    <w:rsid w:val="003E647A"/>
    <w:rsid w:val="003F5C95"/>
    <w:rsid w:val="003F5DFB"/>
    <w:rsid w:val="003F7DD4"/>
    <w:rsid w:val="00400D18"/>
    <w:rsid w:val="004065C4"/>
    <w:rsid w:val="00410009"/>
    <w:rsid w:val="0041326B"/>
    <w:rsid w:val="004143AF"/>
    <w:rsid w:val="0041527A"/>
    <w:rsid w:val="00430881"/>
    <w:rsid w:val="004314C1"/>
    <w:rsid w:val="00436FF5"/>
    <w:rsid w:val="00440758"/>
    <w:rsid w:val="00452138"/>
    <w:rsid w:val="00455CA0"/>
    <w:rsid w:val="004570C3"/>
    <w:rsid w:val="00457661"/>
    <w:rsid w:val="0046515C"/>
    <w:rsid w:val="0046627B"/>
    <w:rsid w:val="00471D62"/>
    <w:rsid w:val="004723A4"/>
    <w:rsid w:val="004772E9"/>
    <w:rsid w:val="004833A7"/>
    <w:rsid w:val="00484BB6"/>
    <w:rsid w:val="00486CC1"/>
    <w:rsid w:val="00490BE1"/>
    <w:rsid w:val="00494687"/>
    <w:rsid w:val="00494CF9"/>
    <w:rsid w:val="004951F3"/>
    <w:rsid w:val="004955A9"/>
    <w:rsid w:val="00496711"/>
    <w:rsid w:val="0049732F"/>
    <w:rsid w:val="004A120C"/>
    <w:rsid w:val="004A1E3B"/>
    <w:rsid w:val="004B019F"/>
    <w:rsid w:val="004B3EA8"/>
    <w:rsid w:val="004B461A"/>
    <w:rsid w:val="004B7AC0"/>
    <w:rsid w:val="004C193F"/>
    <w:rsid w:val="004C486D"/>
    <w:rsid w:val="004C7336"/>
    <w:rsid w:val="004D099F"/>
    <w:rsid w:val="004E3F39"/>
    <w:rsid w:val="004E7A99"/>
    <w:rsid w:val="004E7C5D"/>
    <w:rsid w:val="004F58C7"/>
    <w:rsid w:val="004F7FE3"/>
    <w:rsid w:val="00500B9F"/>
    <w:rsid w:val="00501769"/>
    <w:rsid w:val="00501A54"/>
    <w:rsid w:val="00501F7A"/>
    <w:rsid w:val="00511500"/>
    <w:rsid w:val="00512359"/>
    <w:rsid w:val="00513CE2"/>
    <w:rsid w:val="00514057"/>
    <w:rsid w:val="0051466E"/>
    <w:rsid w:val="00514F40"/>
    <w:rsid w:val="00525401"/>
    <w:rsid w:val="0052797B"/>
    <w:rsid w:val="00527FE1"/>
    <w:rsid w:val="00531889"/>
    <w:rsid w:val="00535F25"/>
    <w:rsid w:val="005367B5"/>
    <w:rsid w:val="005415CA"/>
    <w:rsid w:val="00545715"/>
    <w:rsid w:val="00551F5B"/>
    <w:rsid w:val="005530A5"/>
    <w:rsid w:val="0055355E"/>
    <w:rsid w:val="0055569B"/>
    <w:rsid w:val="00555BE5"/>
    <w:rsid w:val="00556A4D"/>
    <w:rsid w:val="00574C19"/>
    <w:rsid w:val="00577B01"/>
    <w:rsid w:val="005827DD"/>
    <w:rsid w:val="00583AEC"/>
    <w:rsid w:val="00585AA8"/>
    <w:rsid w:val="00586174"/>
    <w:rsid w:val="00593DD4"/>
    <w:rsid w:val="005941F1"/>
    <w:rsid w:val="005A3ADA"/>
    <w:rsid w:val="005A6352"/>
    <w:rsid w:val="005C1939"/>
    <w:rsid w:val="005C2D39"/>
    <w:rsid w:val="005C3214"/>
    <w:rsid w:val="005C55A1"/>
    <w:rsid w:val="005D2BFC"/>
    <w:rsid w:val="005D5AEA"/>
    <w:rsid w:val="005E4E80"/>
    <w:rsid w:val="006017BB"/>
    <w:rsid w:val="00603814"/>
    <w:rsid w:val="00603E8D"/>
    <w:rsid w:val="0060508C"/>
    <w:rsid w:val="00607A0C"/>
    <w:rsid w:val="00611ABE"/>
    <w:rsid w:val="006220B0"/>
    <w:rsid w:val="00622A2D"/>
    <w:rsid w:val="0062512F"/>
    <w:rsid w:val="006256F1"/>
    <w:rsid w:val="00632AA8"/>
    <w:rsid w:val="0063581E"/>
    <w:rsid w:val="00641949"/>
    <w:rsid w:val="006503D9"/>
    <w:rsid w:val="006532C1"/>
    <w:rsid w:val="0066573D"/>
    <w:rsid w:val="00665DAA"/>
    <w:rsid w:val="00670A39"/>
    <w:rsid w:val="00671D32"/>
    <w:rsid w:val="00672829"/>
    <w:rsid w:val="00673E2B"/>
    <w:rsid w:val="0067559A"/>
    <w:rsid w:val="00675DF7"/>
    <w:rsid w:val="00680CBA"/>
    <w:rsid w:val="00684425"/>
    <w:rsid w:val="006A0F26"/>
    <w:rsid w:val="006A1119"/>
    <w:rsid w:val="006A4982"/>
    <w:rsid w:val="006C3642"/>
    <w:rsid w:val="006C6891"/>
    <w:rsid w:val="006D100C"/>
    <w:rsid w:val="006E4A76"/>
    <w:rsid w:val="006E61FC"/>
    <w:rsid w:val="006E6A76"/>
    <w:rsid w:val="006F33BF"/>
    <w:rsid w:val="006F3571"/>
    <w:rsid w:val="006F4977"/>
    <w:rsid w:val="00700B7B"/>
    <w:rsid w:val="00701A6F"/>
    <w:rsid w:val="00703EF9"/>
    <w:rsid w:val="007048D8"/>
    <w:rsid w:val="00714D60"/>
    <w:rsid w:val="007171FB"/>
    <w:rsid w:val="00720332"/>
    <w:rsid w:val="007206FD"/>
    <w:rsid w:val="00721D98"/>
    <w:rsid w:val="007248BF"/>
    <w:rsid w:val="00724A84"/>
    <w:rsid w:val="00731B3D"/>
    <w:rsid w:val="00736B78"/>
    <w:rsid w:val="00741025"/>
    <w:rsid w:val="00746180"/>
    <w:rsid w:val="007461FB"/>
    <w:rsid w:val="007479C4"/>
    <w:rsid w:val="00750D77"/>
    <w:rsid w:val="00751CCC"/>
    <w:rsid w:val="00752C74"/>
    <w:rsid w:val="00754CEC"/>
    <w:rsid w:val="007573EC"/>
    <w:rsid w:val="00757493"/>
    <w:rsid w:val="00761386"/>
    <w:rsid w:val="00762F0F"/>
    <w:rsid w:val="00771986"/>
    <w:rsid w:val="00772CBB"/>
    <w:rsid w:val="00777A5A"/>
    <w:rsid w:val="00780DEB"/>
    <w:rsid w:val="00782C44"/>
    <w:rsid w:val="00787664"/>
    <w:rsid w:val="0079001C"/>
    <w:rsid w:val="00791883"/>
    <w:rsid w:val="00793869"/>
    <w:rsid w:val="00795BD5"/>
    <w:rsid w:val="007969CC"/>
    <w:rsid w:val="007B61E6"/>
    <w:rsid w:val="007B69AE"/>
    <w:rsid w:val="007C2791"/>
    <w:rsid w:val="007C3BD0"/>
    <w:rsid w:val="007C4910"/>
    <w:rsid w:val="007C6D44"/>
    <w:rsid w:val="007C7EAC"/>
    <w:rsid w:val="007D0972"/>
    <w:rsid w:val="007D2CCF"/>
    <w:rsid w:val="007D30DD"/>
    <w:rsid w:val="007D359B"/>
    <w:rsid w:val="007E2C94"/>
    <w:rsid w:val="007E4A35"/>
    <w:rsid w:val="007E5381"/>
    <w:rsid w:val="007E5DC4"/>
    <w:rsid w:val="007E66D8"/>
    <w:rsid w:val="007F0D77"/>
    <w:rsid w:val="007F4752"/>
    <w:rsid w:val="007F4B1B"/>
    <w:rsid w:val="00804D53"/>
    <w:rsid w:val="008050AC"/>
    <w:rsid w:val="00810717"/>
    <w:rsid w:val="0081247E"/>
    <w:rsid w:val="00814AC5"/>
    <w:rsid w:val="00814D65"/>
    <w:rsid w:val="008212D5"/>
    <w:rsid w:val="00823424"/>
    <w:rsid w:val="00827238"/>
    <w:rsid w:val="008333B2"/>
    <w:rsid w:val="00845CFB"/>
    <w:rsid w:val="00847E64"/>
    <w:rsid w:val="0085021B"/>
    <w:rsid w:val="00856520"/>
    <w:rsid w:val="00870F5D"/>
    <w:rsid w:val="008762C1"/>
    <w:rsid w:val="00876DDF"/>
    <w:rsid w:val="00881B9A"/>
    <w:rsid w:val="00882C1C"/>
    <w:rsid w:val="008837DF"/>
    <w:rsid w:val="00883B86"/>
    <w:rsid w:val="008842CD"/>
    <w:rsid w:val="008900C4"/>
    <w:rsid w:val="008915AD"/>
    <w:rsid w:val="00892447"/>
    <w:rsid w:val="00894559"/>
    <w:rsid w:val="00896473"/>
    <w:rsid w:val="008A206A"/>
    <w:rsid w:val="008A2C45"/>
    <w:rsid w:val="008A5FA2"/>
    <w:rsid w:val="008A66EA"/>
    <w:rsid w:val="008B1679"/>
    <w:rsid w:val="008B1B0C"/>
    <w:rsid w:val="008B23A8"/>
    <w:rsid w:val="008B3457"/>
    <w:rsid w:val="008C16F8"/>
    <w:rsid w:val="008C2381"/>
    <w:rsid w:val="008C38F0"/>
    <w:rsid w:val="008C47DC"/>
    <w:rsid w:val="008C5E45"/>
    <w:rsid w:val="008C60C0"/>
    <w:rsid w:val="008D1F7B"/>
    <w:rsid w:val="008D2329"/>
    <w:rsid w:val="008D57CE"/>
    <w:rsid w:val="008D5E24"/>
    <w:rsid w:val="008E58B1"/>
    <w:rsid w:val="008E7248"/>
    <w:rsid w:val="008F43AF"/>
    <w:rsid w:val="008F62B6"/>
    <w:rsid w:val="00903DBE"/>
    <w:rsid w:val="00910A57"/>
    <w:rsid w:val="00910ACC"/>
    <w:rsid w:val="00910B6F"/>
    <w:rsid w:val="0091129B"/>
    <w:rsid w:val="0091186F"/>
    <w:rsid w:val="00912AB2"/>
    <w:rsid w:val="00915AEE"/>
    <w:rsid w:val="00916CBF"/>
    <w:rsid w:val="00917147"/>
    <w:rsid w:val="0092374F"/>
    <w:rsid w:val="00930837"/>
    <w:rsid w:val="0093271B"/>
    <w:rsid w:val="009344AC"/>
    <w:rsid w:val="009358A6"/>
    <w:rsid w:val="009362F7"/>
    <w:rsid w:val="009407A6"/>
    <w:rsid w:val="009415FF"/>
    <w:rsid w:val="009422CF"/>
    <w:rsid w:val="00943119"/>
    <w:rsid w:val="00943326"/>
    <w:rsid w:val="0094436A"/>
    <w:rsid w:val="009506E7"/>
    <w:rsid w:val="00953AAA"/>
    <w:rsid w:val="0095665E"/>
    <w:rsid w:val="00956745"/>
    <w:rsid w:val="00960B3C"/>
    <w:rsid w:val="00961955"/>
    <w:rsid w:val="00965FA8"/>
    <w:rsid w:val="00977D3F"/>
    <w:rsid w:val="00980D56"/>
    <w:rsid w:val="009850FD"/>
    <w:rsid w:val="00986AFA"/>
    <w:rsid w:val="00986E35"/>
    <w:rsid w:val="009903B6"/>
    <w:rsid w:val="009950CC"/>
    <w:rsid w:val="009A3408"/>
    <w:rsid w:val="009A5591"/>
    <w:rsid w:val="009A55E4"/>
    <w:rsid w:val="009B07EC"/>
    <w:rsid w:val="009B3241"/>
    <w:rsid w:val="009C3527"/>
    <w:rsid w:val="009D5DFA"/>
    <w:rsid w:val="009E0132"/>
    <w:rsid w:val="009E02D9"/>
    <w:rsid w:val="009E1073"/>
    <w:rsid w:val="009E56B7"/>
    <w:rsid w:val="009F3B0B"/>
    <w:rsid w:val="009F43E0"/>
    <w:rsid w:val="009F4CC6"/>
    <w:rsid w:val="00A0029D"/>
    <w:rsid w:val="00A01302"/>
    <w:rsid w:val="00A027BC"/>
    <w:rsid w:val="00A05EB9"/>
    <w:rsid w:val="00A11B39"/>
    <w:rsid w:val="00A12834"/>
    <w:rsid w:val="00A16872"/>
    <w:rsid w:val="00A202BB"/>
    <w:rsid w:val="00A21003"/>
    <w:rsid w:val="00A260A0"/>
    <w:rsid w:val="00A27074"/>
    <w:rsid w:val="00A33849"/>
    <w:rsid w:val="00A37761"/>
    <w:rsid w:val="00A436E8"/>
    <w:rsid w:val="00A446AD"/>
    <w:rsid w:val="00A46071"/>
    <w:rsid w:val="00A50975"/>
    <w:rsid w:val="00A52B59"/>
    <w:rsid w:val="00A5619C"/>
    <w:rsid w:val="00A60B25"/>
    <w:rsid w:val="00A649FE"/>
    <w:rsid w:val="00A65D0A"/>
    <w:rsid w:val="00A87F36"/>
    <w:rsid w:val="00A92FC4"/>
    <w:rsid w:val="00A960AB"/>
    <w:rsid w:val="00AA1255"/>
    <w:rsid w:val="00AB1C2D"/>
    <w:rsid w:val="00AC05DE"/>
    <w:rsid w:val="00AC1256"/>
    <w:rsid w:val="00AC1F4D"/>
    <w:rsid w:val="00AC3F16"/>
    <w:rsid w:val="00AC48FD"/>
    <w:rsid w:val="00AC576F"/>
    <w:rsid w:val="00AD1605"/>
    <w:rsid w:val="00AD2689"/>
    <w:rsid w:val="00AD2D6B"/>
    <w:rsid w:val="00AD682E"/>
    <w:rsid w:val="00AD7429"/>
    <w:rsid w:val="00AD7D26"/>
    <w:rsid w:val="00AE0D5C"/>
    <w:rsid w:val="00AE1C5F"/>
    <w:rsid w:val="00AF12DB"/>
    <w:rsid w:val="00AF78CF"/>
    <w:rsid w:val="00B00C9B"/>
    <w:rsid w:val="00B05D13"/>
    <w:rsid w:val="00B13D7D"/>
    <w:rsid w:val="00B1701C"/>
    <w:rsid w:val="00B20114"/>
    <w:rsid w:val="00B264DC"/>
    <w:rsid w:val="00B27062"/>
    <w:rsid w:val="00B3421A"/>
    <w:rsid w:val="00B35967"/>
    <w:rsid w:val="00B40BD5"/>
    <w:rsid w:val="00B40C58"/>
    <w:rsid w:val="00B415D9"/>
    <w:rsid w:val="00B449FD"/>
    <w:rsid w:val="00B4612A"/>
    <w:rsid w:val="00B4698B"/>
    <w:rsid w:val="00B46D6D"/>
    <w:rsid w:val="00B46EC2"/>
    <w:rsid w:val="00B476A5"/>
    <w:rsid w:val="00B52292"/>
    <w:rsid w:val="00B60244"/>
    <w:rsid w:val="00B62BF1"/>
    <w:rsid w:val="00B63ABE"/>
    <w:rsid w:val="00B64DBE"/>
    <w:rsid w:val="00B667C6"/>
    <w:rsid w:val="00B67092"/>
    <w:rsid w:val="00B7616B"/>
    <w:rsid w:val="00B778FD"/>
    <w:rsid w:val="00B77B5B"/>
    <w:rsid w:val="00B827D4"/>
    <w:rsid w:val="00B90845"/>
    <w:rsid w:val="00B922B6"/>
    <w:rsid w:val="00B947DE"/>
    <w:rsid w:val="00BA6E2E"/>
    <w:rsid w:val="00BB0BD0"/>
    <w:rsid w:val="00BB299E"/>
    <w:rsid w:val="00BB343E"/>
    <w:rsid w:val="00BB4E6B"/>
    <w:rsid w:val="00BB5CF5"/>
    <w:rsid w:val="00BB5D1A"/>
    <w:rsid w:val="00BC77BA"/>
    <w:rsid w:val="00BD1E5A"/>
    <w:rsid w:val="00BD2046"/>
    <w:rsid w:val="00BD23D2"/>
    <w:rsid w:val="00BD6872"/>
    <w:rsid w:val="00BE04A5"/>
    <w:rsid w:val="00BE2432"/>
    <w:rsid w:val="00BE4740"/>
    <w:rsid w:val="00BF03BA"/>
    <w:rsid w:val="00BF194C"/>
    <w:rsid w:val="00BF45AB"/>
    <w:rsid w:val="00BF661D"/>
    <w:rsid w:val="00C01DDB"/>
    <w:rsid w:val="00C03A82"/>
    <w:rsid w:val="00C05A3F"/>
    <w:rsid w:val="00C06213"/>
    <w:rsid w:val="00C06D10"/>
    <w:rsid w:val="00C12277"/>
    <w:rsid w:val="00C1255A"/>
    <w:rsid w:val="00C17467"/>
    <w:rsid w:val="00C22A4C"/>
    <w:rsid w:val="00C23E7C"/>
    <w:rsid w:val="00C2443B"/>
    <w:rsid w:val="00C24FEE"/>
    <w:rsid w:val="00C3270A"/>
    <w:rsid w:val="00C36A00"/>
    <w:rsid w:val="00C41523"/>
    <w:rsid w:val="00C41B19"/>
    <w:rsid w:val="00C41EB2"/>
    <w:rsid w:val="00C467EB"/>
    <w:rsid w:val="00C550C6"/>
    <w:rsid w:val="00C60133"/>
    <w:rsid w:val="00C60BE5"/>
    <w:rsid w:val="00C623E7"/>
    <w:rsid w:val="00C64253"/>
    <w:rsid w:val="00C74BFD"/>
    <w:rsid w:val="00C8144B"/>
    <w:rsid w:val="00C86DA1"/>
    <w:rsid w:val="00C90B89"/>
    <w:rsid w:val="00C91981"/>
    <w:rsid w:val="00C92E65"/>
    <w:rsid w:val="00C93B8B"/>
    <w:rsid w:val="00C95689"/>
    <w:rsid w:val="00C9766D"/>
    <w:rsid w:val="00CA051C"/>
    <w:rsid w:val="00CA1A4D"/>
    <w:rsid w:val="00CA554C"/>
    <w:rsid w:val="00CA7AC1"/>
    <w:rsid w:val="00CC2554"/>
    <w:rsid w:val="00CC57B9"/>
    <w:rsid w:val="00CC695B"/>
    <w:rsid w:val="00CD1F8A"/>
    <w:rsid w:val="00CD300B"/>
    <w:rsid w:val="00CD60CC"/>
    <w:rsid w:val="00CE0019"/>
    <w:rsid w:val="00CE073C"/>
    <w:rsid w:val="00CE4EF5"/>
    <w:rsid w:val="00CE6AA4"/>
    <w:rsid w:val="00CF402D"/>
    <w:rsid w:val="00CF6C03"/>
    <w:rsid w:val="00D05D88"/>
    <w:rsid w:val="00D0618A"/>
    <w:rsid w:val="00D073A6"/>
    <w:rsid w:val="00D11352"/>
    <w:rsid w:val="00D14EB9"/>
    <w:rsid w:val="00D1695F"/>
    <w:rsid w:val="00D20F73"/>
    <w:rsid w:val="00D279BC"/>
    <w:rsid w:val="00D32985"/>
    <w:rsid w:val="00D32EF2"/>
    <w:rsid w:val="00D356FE"/>
    <w:rsid w:val="00D35BF5"/>
    <w:rsid w:val="00D5387B"/>
    <w:rsid w:val="00D55ABF"/>
    <w:rsid w:val="00D55C78"/>
    <w:rsid w:val="00D56F00"/>
    <w:rsid w:val="00D610A3"/>
    <w:rsid w:val="00D62782"/>
    <w:rsid w:val="00D6350E"/>
    <w:rsid w:val="00D64332"/>
    <w:rsid w:val="00D658D3"/>
    <w:rsid w:val="00D721B2"/>
    <w:rsid w:val="00D742A9"/>
    <w:rsid w:val="00D77D50"/>
    <w:rsid w:val="00D82237"/>
    <w:rsid w:val="00D86FCA"/>
    <w:rsid w:val="00D8772C"/>
    <w:rsid w:val="00D919D1"/>
    <w:rsid w:val="00D9649A"/>
    <w:rsid w:val="00D96787"/>
    <w:rsid w:val="00D96FEA"/>
    <w:rsid w:val="00D97C4A"/>
    <w:rsid w:val="00DA2084"/>
    <w:rsid w:val="00DA315B"/>
    <w:rsid w:val="00DA6E08"/>
    <w:rsid w:val="00DB1F01"/>
    <w:rsid w:val="00DC0689"/>
    <w:rsid w:val="00DC1C63"/>
    <w:rsid w:val="00DC581B"/>
    <w:rsid w:val="00DD02A8"/>
    <w:rsid w:val="00DD0B1A"/>
    <w:rsid w:val="00DD186A"/>
    <w:rsid w:val="00DD1CFA"/>
    <w:rsid w:val="00DD3429"/>
    <w:rsid w:val="00DE6F64"/>
    <w:rsid w:val="00DE7B24"/>
    <w:rsid w:val="00DF5D61"/>
    <w:rsid w:val="00E01154"/>
    <w:rsid w:val="00E119A7"/>
    <w:rsid w:val="00E137F8"/>
    <w:rsid w:val="00E13973"/>
    <w:rsid w:val="00E14BA5"/>
    <w:rsid w:val="00E170B4"/>
    <w:rsid w:val="00E175DC"/>
    <w:rsid w:val="00E20044"/>
    <w:rsid w:val="00E20594"/>
    <w:rsid w:val="00E21464"/>
    <w:rsid w:val="00E2460E"/>
    <w:rsid w:val="00E25BDB"/>
    <w:rsid w:val="00E273E0"/>
    <w:rsid w:val="00E27876"/>
    <w:rsid w:val="00E310D8"/>
    <w:rsid w:val="00E3143D"/>
    <w:rsid w:val="00E33E6E"/>
    <w:rsid w:val="00E344E9"/>
    <w:rsid w:val="00E34C70"/>
    <w:rsid w:val="00E37476"/>
    <w:rsid w:val="00E3791C"/>
    <w:rsid w:val="00E438C3"/>
    <w:rsid w:val="00E47243"/>
    <w:rsid w:val="00E501C7"/>
    <w:rsid w:val="00E520C6"/>
    <w:rsid w:val="00E54D3F"/>
    <w:rsid w:val="00E56A7B"/>
    <w:rsid w:val="00E56D83"/>
    <w:rsid w:val="00E6080F"/>
    <w:rsid w:val="00E6120A"/>
    <w:rsid w:val="00E61C28"/>
    <w:rsid w:val="00E64A39"/>
    <w:rsid w:val="00E74827"/>
    <w:rsid w:val="00E749E8"/>
    <w:rsid w:val="00E756FC"/>
    <w:rsid w:val="00E76122"/>
    <w:rsid w:val="00E81F3D"/>
    <w:rsid w:val="00E85DDA"/>
    <w:rsid w:val="00E90444"/>
    <w:rsid w:val="00E9058E"/>
    <w:rsid w:val="00E9131B"/>
    <w:rsid w:val="00E961C1"/>
    <w:rsid w:val="00EB0777"/>
    <w:rsid w:val="00EC27B9"/>
    <w:rsid w:val="00ED1D4C"/>
    <w:rsid w:val="00EE0587"/>
    <w:rsid w:val="00EE12CE"/>
    <w:rsid w:val="00EE308A"/>
    <w:rsid w:val="00EE3251"/>
    <w:rsid w:val="00EF1058"/>
    <w:rsid w:val="00EF1517"/>
    <w:rsid w:val="00EF208E"/>
    <w:rsid w:val="00EF2121"/>
    <w:rsid w:val="00EF29E1"/>
    <w:rsid w:val="00EF5B7B"/>
    <w:rsid w:val="00EF650E"/>
    <w:rsid w:val="00EF6F35"/>
    <w:rsid w:val="00EF7169"/>
    <w:rsid w:val="00F01722"/>
    <w:rsid w:val="00F0317D"/>
    <w:rsid w:val="00F07F89"/>
    <w:rsid w:val="00F10905"/>
    <w:rsid w:val="00F11BD2"/>
    <w:rsid w:val="00F14501"/>
    <w:rsid w:val="00F20118"/>
    <w:rsid w:val="00F31C5B"/>
    <w:rsid w:val="00F331C5"/>
    <w:rsid w:val="00F35C1A"/>
    <w:rsid w:val="00F371EF"/>
    <w:rsid w:val="00F37AF9"/>
    <w:rsid w:val="00F42CC2"/>
    <w:rsid w:val="00F436D3"/>
    <w:rsid w:val="00F45DCB"/>
    <w:rsid w:val="00F461B8"/>
    <w:rsid w:val="00F52A1E"/>
    <w:rsid w:val="00F54A1F"/>
    <w:rsid w:val="00F60C94"/>
    <w:rsid w:val="00F61869"/>
    <w:rsid w:val="00F66787"/>
    <w:rsid w:val="00F66BB1"/>
    <w:rsid w:val="00F751DA"/>
    <w:rsid w:val="00F868D7"/>
    <w:rsid w:val="00F879D2"/>
    <w:rsid w:val="00FA332A"/>
    <w:rsid w:val="00FB14E2"/>
    <w:rsid w:val="00FB25E2"/>
    <w:rsid w:val="00FB2CA9"/>
    <w:rsid w:val="00FB3759"/>
    <w:rsid w:val="00FB3FFC"/>
    <w:rsid w:val="00FB61DD"/>
    <w:rsid w:val="00FB7C3C"/>
    <w:rsid w:val="00FC2AD0"/>
    <w:rsid w:val="00FD62EF"/>
    <w:rsid w:val="00FD7085"/>
    <w:rsid w:val="00FE027C"/>
    <w:rsid w:val="00FE4C5A"/>
    <w:rsid w:val="00FE6107"/>
    <w:rsid w:val="00FE6ED7"/>
    <w:rsid w:val="00FF28EA"/>
    <w:rsid w:val="00FF552B"/>
    <w:rsid w:val="00FF6694"/>
    <w:rsid w:val="00FF764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556C12"/>
  <w15:docId w15:val="{022545CA-3596-4684-9512-34529ED5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qFormat/>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qFormat/>
    <w:rsid w:val="00207C64"/>
    <w:pPr>
      <w:keepNext/>
      <w:numPr>
        <w:ilvl w:val="1"/>
        <w:numId w:val="1"/>
      </w:numPr>
      <w:outlineLvl w:val="1"/>
    </w:pPr>
    <w:rPr>
      <w:b/>
    </w:rPr>
  </w:style>
  <w:style w:type="paragraph" w:styleId="Titre3">
    <w:name w:val="heading 3"/>
    <w:basedOn w:val="Normal"/>
    <w:next w:val="Titre4"/>
    <w:qFormat/>
    <w:rsid w:val="00125FB0"/>
    <w:pPr>
      <w:keepNext/>
      <w:numPr>
        <w:ilvl w:val="2"/>
        <w:numId w:val="1"/>
      </w:numPr>
      <w:outlineLvl w:val="2"/>
    </w:pPr>
  </w:style>
  <w:style w:type="paragraph" w:styleId="Titre4">
    <w:name w:val="heading 4"/>
    <w:basedOn w:val="Normal"/>
    <w:next w:val="Normal"/>
    <w:autoRedefine/>
    <w:qFormat/>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uiPriority w:val="99"/>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ind w:left="924" w:hanging="357"/>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Accentuation">
    <w:name w:val="Emphasis"/>
    <w:uiPriority w:val="20"/>
    <w:qFormat/>
    <w:rsid w:val="00AD7D26"/>
    <w:rPr>
      <w:i/>
      <w:iCs/>
    </w:rPr>
  </w:style>
  <w:style w:type="paragraph" w:customStyle="1" w:styleId="fic">
    <w:name w:val="fic"/>
    <w:basedOn w:val="Normal"/>
    <w:link w:val="ficCar"/>
    <w:rsid w:val="00856520"/>
    <w:pPr>
      <w:pBdr>
        <w:top w:val="single" w:sz="12" w:space="1" w:color="auto"/>
        <w:left w:val="single" w:sz="12" w:space="1" w:color="auto"/>
        <w:bottom w:val="single" w:sz="12" w:space="1" w:color="auto"/>
        <w:right w:val="single" w:sz="12" w:space="1" w:color="auto"/>
      </w:pBdr>
      <w:tabs>
        <w:tab w:val="left" w:pos="-1985"/>
      </w:tabs>
      <w:autoSpaceDE w:val="0"/>
      <w:autoSpaceDN w:val="0"/>
    </w:pPr>
    <w:rPr>
      <w:rFonts w:ascii="Times New Roman" w:hAnsi="Times New Roman" w:cs="Times New Roman"/>
      <w:b/>
      <w:bCs/>
      <w:caps/>
      <w:color w:val="auto"/>
      <w:sz w:val="28"/>
      <w:szCs w:val="28"/>
    </w:rPr>
  </w:style>
  <w:style w:type="character" w:customStyle="1" w:styleId="ficCar">
    <w:name w:val="fic Car"/>
    <w:link w:val="fic"/>
    <w:rsid w:val="00856520"/>
    <w:rPr>
      <w:b/>
      <w:bCs/>
      <w:caps/>
      <w:sz w:val="28"/>
      <w:szCs w:val="28"/>
    </w:rPr>
  </w:style>
  <w:style w:type="paragraph" w:styleId="NormalWeb">
    <w:name w:val="Normal (Web)"/>
    <w:basedOn w:val="Normal"/>
    <w:uiPriority w:val="99"/>
    <w:unhideWhenUsed/>
    <w:rsid w:val="00556A4D"/>
    <w:pPr>
      <w:spacing w:before="100" w:beforeAutospacing="1" w:after="119" w:line="240" w:lineRule="auto"/>
      <w:jc w:val="left"/>
    </w:pPr>
    <w:rPr>
      <w:rFonts w:ascii="Times New Roman" w:hAnsi="Times New Roman" w:cs="Times New Roman"/>
      <w:color w:val="auto"/>
      <w:sz w:val="24"/>
      <w:szCs w:val="24"/>
    </w:rPr>
  </w:style>
  <w:style w:type="paragraph" w:styleId="Paragraphedeliste">
    <w:name w:val="List Paragraph"/>
    <w:basedOn w:val="Normal"/>
    <w:uiPriority w:val="34"/>
    <w:qFormat/>
    <w:rsid w:val="00513CE2"/>
    <w:pPr>
      <w:ind w:left="720"/>
      <w:contextualSpacing/>
    </w:pPr>
  </w:style>
  <w:style w:type="character" w:customStyle="1" w:styleId="lang-en">
    <w:name w:val="lang-en"/>
    <w:basedOn w:val="Policepardfaut"/>
    <w:rsid w:val="00197F12"/>
  </w:style>
  <w:style w:type="character" w:styleId="Lienhypertexte">
    <w:name w:val="Hyperlink"/>
    <w:basedOn w:val="Policepardfaut"/>
    <w:uiPriority w:val="99"/>
    <w:semiHidden/>
    <w:unhideWhenUsed/>
    <w:rsid w:val="00197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44479">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pData\Local\Temp\axcrypt1\axx8387\maquette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A9A3-DB27-4699-B681-4206EF28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maquette2015.dotx</Template>
  <TotalTime>82</TotalTime>
  <Pages>9</Pages>
  <Words>2215</Words>
  <Characters>12183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Patricia Cestor</cp:lastModifiedBy>
  <cp:revision>19</cp:revision>
  <cp:lastPrinted>2019-01-17T08:45:00Z</cp:lastPrinted>
  <dcterms:created xsi:type="dcterms:W3CDTF">2017-12-04T10:05:00Z</dcterms:created>
  <dcterms:modified xsi:type="dcterms:W3CDTF">2020-02-04T15:12:00Z</dcterms:modified>
</cp:coreProperties>
</file>